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0E" w:rsidRPr="00BB536E" w:rsidRDefault="0051080E">
      <w:pPr>
        <w:rPr>
          <w:b/>
          <w:bCs/>
          <w:sz w:val="24"/>
          <w:szCs w:val="24"/>
        </w:rPr>
      </w:pPr>
      <w:r>
        <w:t xml:space="preserve">     </w:t>
      </w:r>
      <w:r w:rsidR="00AC2DD1">
        <w:rPr>
          <w:noProof/>
          <w:lang w:val="en-US"/>
        </w:rPr>
        <w:drawing>
          <wp:inline distT="0" distB="0" distL="0" distR="0">
            <wp:extent cx="1228725" cy="1619250"/>
            <wp:effectExtent l="19050" t="0" r="9525" b="0"/>
            <wp:docPr id="5" name="Picture 5" descr="D:\Manjunath documents\IMG_6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anjunath documents\IMG_66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EF45EB">
        <w:tab/>
      </w:r>
      <w:r w:rsidRPr="00BB536E">
        <w:rPr>
          <w:b/>
          <w:bCs/>
          <w:sz w:val="24"/>
          <w:szCs w:val="24"/>
        </w:rPr>
        <w:t>Name:</w:t>
      </w:r>
      <w:r w:rsidR="00F62D0C">
        <w:rPr>
          <w:b/>
          <w:bCs/>
          <w:sz w:val="24"/>
          <w:szCs w:val="24"/>
        </w:rPr>
        <w:t xml:space="preserve"> Dr</w:t>
      </w:r>
      <w:r w:rsidR="00F7640C">
        <w:rPr>
          <w:b/>
          <w:bCs/>
          <w:sz w:val="24"/>
          <w:szCs w:val="24"/>
        </w:rPr>
        <w:t>. Manjunath B. Ranadev</w:t>
      </w:r>
    </w:p>
    <w:tbl>
      <w:tblPr>
        <w:tblStyle w:val="TableGrid"/>
        <w:tblW w:w="0" w:type="auto"/>
        <w:tblLook w:val="04A0"/>
      </w:tblPr>
      <w:tblGrid>
        <w:gridCol w:w="616"/>
        <w:gridCol w:w="1193"/>
        <w:gridCol w:w="846"/>
        <w:gridCol w:w="1346"/>
        <w:gridCol w:w="23"/>
        <w:gridCol w:w="1882"/>
        <w:gridCol w:w="136"/>
        <w:gridCol w:w="1082"/>
        <w:gridCol w:w="336"/>
        <w:gridCol w:w="1755"/>
      </w:tblGrid>
      <w:tr w:rsidR="00C07D7C" w:rsidRPr="000872E8" w:rsidTr="00AD41F1">
        <w:tc>
          <w:tcPr>
            <w:tcW w:w="616" w:type="dxa"/>
          </w:tcPr>
          <w:p w:rsidR="00C07D7C" w:rsidRPr="000872E8" w:rsidRDefault="00C07D7C" w:rsidP="000872E8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77" w:type="dxa"/>
            <w:gridSpan w:val="9"/>
          </w:tcPr>
          <w:p w:rsidR="00C07D7C" w:rsidRPr="000872E8" w:rsidRDefault="00FC55D7" w:rsidP="00FC55D7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Educational,</w:t>
            </w:r>
            <w:r w:rsidR="00C07D7C"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professional qualifications</w:t>
            </w:r>
            <w:r w:rsidR="00A077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53F22"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and training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</w:tr>
      <w:tr w:rsidR="00553F22" w:rsidRPr="000872E8" w:rsidTr="00AD41F1">
        <w:tc>
          <w:tcPr>
            <w:tcW w:w="616" w:type="dxa"/>
          </w:tcPr>
          <w:p w:rsidR="00553F22" w:rsidRPr="000872E8" w:rsidRDefault="00553F22" w:rsidP="000872E8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77" w:type="dxa"/>
            <w:gridSpan w:val="9"/>
          </w:tcPr>
          <w:p w:rsidR="00553F22" w:rsidRPr="000872E8" w:rsidRDefault="00553F22" w:rsidP="000872E8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Education</w:t>
            </w:r>
            <w:r w:rsidR="00BB536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al Qualification </w:t>
            </w:r>
            <w:r w:rsidR="00BB536E" w:rsidRPr="00BB536E">
              <w:rPr>
                <w:rFonts w:asciiTheme="minorHAnsi" w:hAnsiTheme="minorHAnsi" w:cstheme="minorHAnsi"/>
                <w:bCs/>
                <w:sz w:val="24"/>
                <w:szCs w:val="24"/>
              </w:rPr>
              <w:t>(from highest to basic)</w:t>
            </w:r>
          </w:p>
        </w:tc>
      </w:tr>
      <w:tr w:rsidR="00632FF1" w:rsidRPr="000872E8" w:rsidTr="006A4D24">
        <w:tc>
          <w:tcPr>
            <w:tcW w:w="616" w:type="dxa"/>
          </w:tcPr>
          <w:p w:rsidR="00632FF1" w:rsidRPr="000872E8" w:rsidRDefault="00632FF1" w:rsidP="00632FF1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S.N.</w:t>
            </w:r>
          </w:p>
        </w:tc>
        <w:tc>
          <w:tcPr>
            <w:tcW w:w="1193" w:type="dxa"/>
          </w:tcPr>
          <w:p w:rsidR="00632FF1" w:rsidRPr="000872E8" w:rsidRDefault="00632FF1" w:rsidP="00632FF1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Degree</w:t>
            </w:r>
          </w:p>
        </w:tc>
        <w:tc>
          <w:tcPr>
            <w:tcW w:w="2192" w:type="dxa"/>
            <w:gridSpan w:val="2"/>
          </w:tcPr>
          <w:p w:rsidR="00632FF1" w:rsidRPr="000872E8" w:rsidRDefault="00632FF1" w:rsidP="00632FF1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University / College</w:t>
            </w:r>
          </w:p>
        </w:tc>
        <w:tc>
          <w:tcPr>
            <w:tcW w:w="1919" w:type="dxa"/>
            <w:gridSpan w:val="3"/>
          </w:tcPr>
          <w:p w:rsidR="00632FF1" w:rsidRPr="000872E8" w:rsidRDefault="00632FF1" w:rsidP="00632FF1">
            <w:pPr>
              <w:spacing w:line="300" w:lineRule="exac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Discipline</w:t>
            </w:r>
          </w:p>
        </w:tc>
        <w:tc>
          <w:tcPr>
            <w:tcW w:w="1418" w:type="dxa"/>
            <w:gridSpan w:val="2"/>
          </w:tcPr>
          <w:p w:rsidR="00632FF1" w:rsidRPr="000872E8" w:rsidRDefault="00632FF1" w:rsidP="00632FF1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1755" w:type="dxa"/>
          </w:tcPr>
          <w:p w:rsidR="00632FF1" w:rsidRPr="000872E8" w:rsidRDefault="00632FF1" w:rsidP="00632FF1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Class obtained</w:t>
            </w:r>
          </w:p>
        </w:tc>
      </w:tr>
      <w:tr w:rsidR="00BB536E" w:rsidRPr="000872E8" w:rsidTr="006A4D24">
        <w:tc>
          <w:tcPr>
            <w:tcW w:w="616" w:type="dxa"/>
          </w:tcPr>
          <w:p w:rsidR="00BB536E" w:rsidRPr="000872E8" w:rsidRDefault="00BB536E" w:rsidP="000872E8">
            <w:pPr>
              <w:pStyle w:val="ListParagraph"/>
              <w:numPr>
                <w:ilvl w:val="0"/>
                <w:numId w:val="27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93" w:type="dxa"/>
          </w:tcPr>
          <w:p w:rsidR="00BB536E" w:rsidRPr="006A4D24" w:rsidRDefault="00F62D0C" w:rsidP="000E381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Ph. D</w:t>
            </w:r>
          </w:p>
        </w:tc>
        <w:tc>
          <w:tcPr>
            <w:tcW w:w="2192" w:type="dxa"/>
            <w:gridSpan w:val="2"/>
          </w:tcPr>
          <w:p w:rsidR="00BB536E" w:rsidRPr="006A4D24" w:rsidRDefault="00F62D0C" w:rsidP="00B8426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VTU Belagavi</w:t>
            </w:r>
          </w:p>
        </w:tc>
        <w:tc>
          <w:tcPr>
            <w:tcW w:w="1919" w:type="dxa"/>
            <w:gridSpan w:val="3"/>
          </w:tcPr>
          <w:p w:rsidR="00BB536E" w:rsidRPr="006A4D24" w:rsidRDefault="00F62D0C" w:rsidP="00B8426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Electrical </w:t>
            </w:r>
            <w:r w:rsidR="00B84260">
              <w:rPr>
                <w:sz w:val="24"/>
                <w:szCs w:val="24"/>
              </w:rPr>
              <w:t>Sciences</w:t>
            </w:r>
          </w:p>
        </w:tc>
        <w:tc>
          <w:tcPr>
            <w:tcW w:w="1418" w:type="dxa"/>
            <w:gridSpan w:val="2"/>
          </w:tcPr>
          <w:p w:rsidR="00BB536E" w:rsidRPr="006A4D24" w:rsidRDefault="00F62D0C" w:rsidP="000E381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55" w:type="dxa"/>
          </w:tcPr>
          <w:p w:rsidR="00BB536E" w:rsidRPr="006A4D24" w:rsidRDefault="00C87214" w:rsidP="000E381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_</w:t>
            </w:r>
          </w:p>
        </w:tc>
      </w:tr>
      <w:tr w:rsidR="00F62D0C" w:rsidRPr="000872E8" w:rsidTr="00DE300D">
        <w:trPr>
          <w:trHeight w:val="680"/>
        </w:trPr>
        <w:tc>
          <w:tcPr>
            <w:tcW w:w="616" w:type="dxa"/>
          </w:tcPr>
          <w:p w:rsidR="00F62D0C" w:rsidRPr="000872E8" w:rsidRDefault="00F62D0C" w:rsidP="000872E8">
            <w:pPr>
              <w:pStyle w:val="ListParagraph"/>
              <w:numPr>
                <w:ilvl w:val="0"/>
                <w:numId w:val="27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93" w:type="dxa"/>
          </w:tcPr>
          <w:p w:rsidR="00F62D0C" w:rsidRPr="006A4D24" w:rsidRDefault="00F62D0C" w:rsidP="00CD796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A4D24">
              <w:rPr>
                <w:sz w:val="24"/>
                <w:szCs w:val="24"/>
              </w:rPr>
              <w:t>M. Tech</w:t>
            </w:r>
          </w:p>
        </w:tc>
        <w:tc>
          <w:tcPr>
            <w:tcW w:w="2192" w:type="dxa"/>
            <w:gridSpan w:val="2"/>
          </w:tcPr>
          <w:p w:rsidR="00F62D0C" w:rsidRPr="006A4D24" w:rsidRDefault="00F62D0C" w:rsidP="00CD796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VTU Belagavi / SJCE Mysore</w:t>
            </w:r>
          </w:p>
        </w:tc>
        <w:tc>
          <w:tcPr>
            <w:tcW w:w="1919" w:type="dxa"/>
            <w:gridSpan w:val="3"/>
          </w:tcPr>
          <w:p w:rsidR="00F62D0C" w:rsidRPr="006A4D24" w:rsidRDefault="00F62D0C" w:rsidP="00CD796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A4D24">
              <w:rPr>
                <w:sz w:val="24"/>
                <w:szCs w:val="24"/>
              </w:rPr>
              <w:t>Industrial Electronics</w:t>
            </w:r>
          </w:p>
        </w:tc>
        <w:tc>
          <w:tcPr>
            <w:tcW w:w="1418" w:type="dxa"/>
            <w:gridSpan w:val="2"/>
          </w:tcPr>
          <w:p w:rsidR="00F62D0C" w:rsidRPr="006A4D24" w:rsidRDefault="00F62D0C" w:rsidP="00CD796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A4D24">
              <w:rPr>
                <w:sz w:val="24"/>
                <w:szCs w:val="24"/>
              </w:rPr>
              <w:t>2009</w:t>
            </w:r>
          </w:p>
        </w:tc>
        <w:tc>
          <w:tcPr>
            <w:tcW w:w="1755" w:type="dxa"/>
          </w:tcPr>
          <w:p w:rsidR="00F62D0C" w:rsidRPr="006A4D24" w:rsidRDefault="00F62D0C" w:rsidP="00CD796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Class with Distinction</w:t>
            </w:r>
          </w:p>
        </w:tc>
      </w:tr>
      <w:tr w:rsidR="00F62D0C" w:rsidRPr="000872E8" w:rsidTr="00DE300D">
        <w:trPr>
          <w:trHeight w:val="680"/>
        </w:trPr>
        <w:tc>
          <w:tcPr>
            <w:tcW w:w="616" w:type="dxa"/>
          </w:tcPr>
          <w:p w:rsidR="00F62D0C" w:rsidRPr="000872E8" w:rsidRDefault="00F62D0C" w:rsidP="000872E8">
            <w:pPr>
              <w:pStyle w:val="ListParagraph"/>
              <w:numPr>
                <w:ilvl w:val="0"/>
                <w:numId w:val="27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93" w:type="dxa"/>
          </w:tcPr>
          <w:p w:rsidR="00F62D0C" w:rsidRPr="006A4D24" w:rsidRDefault="00F62D0C" w:rsidP="00CD796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A4D24">
              <w:rPr>
                <w:sz w:val="24"/>
                <w:szCs w:val="24"/>
              </w:rPr>
              <w:t>BE</w:t>
            </w:r>
          </w:p>
        </w:tc>
        <w:tc>
          <w:tcPr>
            <w:tcW w:w="2192" w:type="dxa"/>
            <w:gridSpan w:val="2"/>
          </w:tcPr>
          <w:p w:rsidR="00F62D0C" w:rsidRPr="006A4D24" w:rsidRDefault="00F62D0C" w:rsidP="00CD796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VTU Belagavi / SDMCET Dharwad</w:t>
            </w:r>
          </w:p>
        </w:tc>
        <w:tc>
          <w:tcPr>
            <w:tcW w:w="1919" w:type="dxa"/>
            <w:gridSpan w:val="3"/>
          </w:tcPr>
          <w:p w:rsidR="00F62D0C" w:rsidRPr="006A4D24" w:rsidRDefault="00F62D0C" w:rsidP="00CD796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A4D24">
              <w:rPr>
                <w:sz w:val="24"/>
                <w:szCs w:val="24"/>
              </w:rPr>
              <w:t>Electrical and Electronics Engineering</w:t>
            </w:r>
          </w:p>
        </w:tc>
        <w:tc>
          <w:tcPr>
            <w:tcW w:w="1418" w:type="dxa"/>
            <w:gridSpan w:val="2"/>
          </w:tcPr>
          <w:p w:rsidR="00F62D0C" w:rsidRPr="006A4D24" w:rsidRDefault="00F62D0C" w:rsidP="00CD796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A4D24">
              <w:rPr>
                <w:sz w:val="24"/>
                <w:szCs w:val="24"/>
              </w:rPr>
              <w:t>2007</w:t>
            </w:r>
          </w:p>
        </w:tc>
        <w:tc>
          <w:tcPr>
            <w:tcW w:w="1755" w:type="dxa"/>
          </w:tcPr>
          <w:p w:rsidR="00F62D0C" w:rsidRPr="006A4D24" w:rsidRDefault="00F62D0C" w:rsidP="00CD796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Class</w:t>
            </w:r>
          </w:p>
        </w:tc>
      </w:tr>
      <w:tr w:rsidR="00CE2B0E" w:rsidRPr="000872E8" w:rsidTr="00AD41F1">
        <w:tc>
          <w:tcPr>
            <w:tcW w:w="616" w:type="dxa"/>
          </w:tcPr>
          <w:p w:rsidR="00CE2B0E" w:rsidRPr="000872E8" w:rsidRDefault="00CE2B0E" w:rsidP="000872E8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77" w:type="dxa"/>
            <w:gridSpan w:val="9"/>
          </w:tcPr>
          <w:p w:rsidR="00CE2B0E" w:rsidRPr="000872E8" w:rsidRDefault="00CE2B0E" w:rsidP="000872E8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Training programmes</w:t>
            </w: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attended </w:t>
            </w:r>
          </w:p>
        </w:tc>
      </w:tr>
      <w:tr w:rsidR="00553F22" w:rsidRPr="000872E8" w:rsidTr="00AD41F1">
        <w:tc>
          <w:tcPr>
            <w:tcW w:w="616" w:type="dxa"/>
          </w:tcPr>
          <w:p w:rsidR="00553F22" w:rsidRPr="000872E8" w:rsidRDefault="00CE2B0E" w:rsidP="000872E8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S.N.</w:t>
            </w:r>
          </w:p>
        </w:tc>
        <w:tc>
          <w:tcPr>
            <w:tcW w:w="3408" w:type="dxa"/>
            <w:gridSpan w:val="4"/>
          </w:tcPr>
          <w:p w:rsidR="00553F22" w:rsidRPr="000872E8" w:rsidRDefault="00CE2B0E" w:rsidP="000872E8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Subject Area of Training</w:t>
            </w:r>
          </w:p>
        </w:tc>
        <w:tc>
          <w:tcPr>
            <w:tcW w:w="1760" w:type="dxa"/>
          </w:tcPr>
          <w:p w:rsidR="00553F22" w:rsidRPr="000872E8" w:rsidRDefault="00553F22" w:rsidP="000872E8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1218" w:type="dxa"/>
            <w:gridSpan w:val="2"/>
          </w:tcPr>
          <w:p w:rsidR="00553F22" w:rsidRPr="000872E8" w:rsidRDefault="00CE2B0E" w:rsidP="000872E8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2091" w:type="dxa"/>
            <w:gridSpan w:val="2"/>
          </w:tcPr>
          <w:p w:rsidR="00553F22" w:rsidRPr="000872E8" w:rsidRDefault="00553F22" w:rsidP="000872E8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Period / Duration</w:t>
            </w:r>
          </w:p>
        </w:tc>
      </w:tr>
      <w:tr w:rsidR="00712AD1" w:rsidRPr="000872E8" w:rsidTr="00AD41F1">
        <w:tc>
          <w:tcPr>
            <w:tcW w:w="616" w:type="dxa"/>
          </w:tcPr>
          <w:p w:rsidR="00712AD1" w:rsidRPr="000872E8" w:rsidRDefault="00712AD1" w:rsidP="000872E8">
            <w:pPr>
              <w:pStyle w:val="ListParagraph"/>
              <w:numPr>
                <w:ilvl w:val="0"/>
                <w:numId w:val="28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712AD1" w:rsidRPr="00CD15DE" w:rsidRDefault="00712AD1" w:rsidP="00AD41F1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712AD1">
              <w:rPr>
                <w:rFonts w:cstheme="minorHAnsi"/>
                <w:sz w:val="24"/>
                <w:szCs w:val="24"/>
              </w:rPr>
              <w:t>“Renewable Energy Sources and Control”</w:t>
            </w:r>
          </w:p>
        </w:tc>
        <w:tc>
          <w:tcPr>
            <w:tcW w:w="1760" w:type="dxa"/>
          </w:tcPr>
          <w:p w:rsidR="00712AD1" w:rsidRPr="00CD15DE" w:rsidRDefault="00712AD1" w:rsidP="00D608D4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EF4F16">
              <w:rPr>
                <w:rFonts w:cstheme="minorHAnsi"/>
                <w:sz w:val="24"/>
                <w:szCs w:val="24"/>
              </w:rPr>
              <w:t>National Institute of Technology</w:t>
            </w:r>
            <w:r>
              <w:rPr>
                <w:rFonts w:cstheme="minorHAnsi"/>
                <w:sz w:val="24"/>
                <w:szCs w:val="24"/>
              </w:rPr>
              <w:t xml:space="preserve"> Karnataka</w:t>
            </w:r>
          </w:p>
        </w:tc>
        <w:tc>
          <w:tcPr>
            <w:tcW w:w="1218" w:type="dxa"/>
            <w:gridSpan w:val="2"/>
          </w:tcPr>
          <w:p w:rsidR="00712AD1" w:rsidRPr="00CD15DE" w:rsidRDefault="00712AD1" w:rsidP="00D608D4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EF4F16">
              <w:rPr>
                <w:rFonts w:cstheme="minorHAnsi"/>
                <w:sz w:val="24"/>
                <w:szCs w:val="24"/>
              </w:rPr>
              <w:t>Surathkal</w:t>
            </w:r>
          </w:p>
        </w:tc>
        <w:tc>
          <w:tcPr>
            <w:tcW w:w="2091" w:type="dxa"/>
            <w:gridSpan w:val="2"/>
          </w:tcPr>
          <w:p w:rsidR="00712AD1" w:rsidRPr="00CD15DE" w:rsidRDefault="00712AD1" w:rsidP="00AD41F1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712AD1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and </w:t>
            </w:r>
            <w:r w:rsidRPr="00712AD1">
              <w:rPr>
                <w:rFonts w:cstheme="minorHAnsi"/>
                <w:sz w:val="24"/>
                <w:szCs w:val="24"/>
              </w:rPr>
              <w:t>21</w:t>
            </w:r>
            <w:r w:rsidRPr="00712AD1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712AD1">
              <w:rPr>
                <w:rFonts w:cstheme="minorHAnsi"/>
                <w:sz w:val="24"/>
                <w:szCs w:val="24"/>
              </w:rPr>
              <w:t xml:space="preserve"> December 2012</w:t>
            </w:r>
          </w:p>
        </w:tc>
      </w:tr>
      <w:tr w:rsidR="00712AD1" w:rsidRPr="000872E8" w:rsidTr="00AD41F1">
        <w:tc>
          <w:tcPr>
            <w:tcW w:w="616" w:type="dxa"/>
          </w:tcPr>
          <w:p w:rsidR="00712AD1" w:rsidRPr="000872E8" w:rsidRDefault="00712AD1" w:rsidP="000872E8">
            <w:pPr>
              <w:pStyle w:val="ListParagraph"/>
              <w:numPr>
                <w:ilvl w:val="0"/>
                <w:numId w:val="28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712AD1" w:rsidRPr="00CD15DE" w:rsidRDefault="00712AD1" w:rsidP="00D608D4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EF4F16">
              <w:rPr>
                <w:rFonts w:cstheme="minorHAnsi"/>
                <w:sz w:val="24"/>
                <w:szCs w:val="24"/>
              </w:rPr>
              <w:t>“Power Electronics and Measurements”</w:t>
            </w:r>
          </w:p>
        </w:tc>
        <w:tc>
          <w:tcPr>
            <w:tcW w:w="1760" w:type="dxa"/>
          </w:tcPr>
          <w:p w:rsidR="00712AD1" w:rsidRPr="00CD15DE" w:rsidRDefault="00712AD1" w:rsidP="00D608D4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EF4F16">
              <w:rPr>
                <w:rFonts w:cstheme="minorHAnsi"/>
                <w:sz w:val="24"/>
                <w:szCs w:val="24"/>
              </w:rPr>
              <w:t>National Institute of Technology Trichy</w:t>
            </w:r>
          </w:p>
        </w:tc>
        <w:tc>
          <w:tcPr>
            <w:tcW w:w="1218" w:type="dxa"/>
            <w:gridSpan w:val="2"/>
          </w:tcPr>
          <w:p w:rsidR="00712AD1" w:rsidRPr="00CD15DE" w:rsidRDefault="00712AD1" w:rsidP="00D608D4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EF4F16">
              <w:rPr>
                <w:rFonts w:cstheme="minorHAnsi"/>
                <w:sz w:val="24"/>
                <w:szCs w:val="24"/>
              </w:rPr>
              <w:t>Trichy</w:t>
            </w:r>
          </w:p>
        </w:tc>
        <w:tc>
          <w:tcPr>
            <w:tcW w:w="2091" w:type="dxa"/>
            <w:gridSpan w:val="2"/>
          </w:tcPr>
          <w:p w:rsidR="00712AD1" w:rsidRPr="00CD15DE" w:rsidRDefault="00712AD1" w:rsidP="00D608D4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EF4F16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and </w:t>
            </w:r>
            <w:r w:rsidRPr="00EF4F16">
              <w:rPr>
                <w:rFonts w:cstheme="minorHAnsi"/>
                <w:sz w:val="24"/>
                <w:szCs w:val="24"/>
              </w:rPr>
              <w:t>3</w:t>
            </w:r>
            <w:r w:rsidRPr="00EF4F16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EF4F16">
              <w:rPr>
                <w:rFonts w:cstheme="minorHAnsi"/>
                <w:sz w:val="24"/>
                <w:szCs w:val="24"/>
              </w:rPr>
              <w:t xml:space="preserve"> May 2013</w:t>
            </w:r>
          </w:p>
        </w:tc>
      </w:tr>
      <w:tr w:rsidR="00EF4F16" w:rsidRPr="000872E8" w:rsidTr="00AD41F1">
        <w:tc>
          <w:tcPr>
            <w:tcW w:w="616" w:type="dxa"/>
          </w:tcPr>
          <w:p w:rsidR="00EF4F16" w:rsidRPr="000872E8" w:rsidRDefault="00EF4F16" w:rsidP="000872E8">
            <w:pPr>
              <w:pStyle w:val="ListParagraph"/>
              <w:numPr>
                <w:ilvl w:val="0"/>
                <w:numId w:val="28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EF4F16" w:rsidRPr="00CD15DE" w:rsidRDefault="00EF4F16" w:rsidP="00AD41F1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</w:t>
            </w:r>
            <w:r w:rsidRPr="00EF4F16">
              <w:rPr>
                <w:rFonts w:cstheme="minorHAnsi"/>
                <w:sz w:val="24"/>
                <w:szCs w:val="24"/>
              </w:rPr>
              <w:t>Selected topics of research in Electrical Power</w:t>
            </w:r>
            <w:r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760" w:type="dxa"/>
          </w:tcPr>
          <w:p w:rsidR="00EF4F16" w:rsidRPr="00CD15DE" w:rsidRDefault="00453E32" w:rsidP="00186A5D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EF4F16">
              <w:rPr>
                <w:rFonts w:cstheme="minorHAnsi"/>
                <w:sz w:val="24"/>
                <w:szCs w:val="24"/>
              </w:rPr>
              <w:t>National Institute of Technology</w:t>
            </w:r>
            <w:r>
              <w:rPr>
                <w:rFonts w:cstheme="minorHAnsi"/>
                <w:sz w:val="24"/>
                <w:szCs w:val="24"/>
              </w:rPr>
              <w:t xml:space="preserve"> Karnataka</w:t>
            </w:r>
          </w:p>
        </w:tc>
        <w:tc>
          <w:tcPr>
            <w:tcW w:w="1218" w:type="dxa"/>
            <w:gridSpan w:val="2"/>
          </w:tcPr>
          <w:p w:rsidR="00EF4F16" w:rsidRPr="00CD15DE" w:rsidRDefault="00EF4F16" w:rsidP="003B0823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EF4F16">
              <w:rPr>
                <w:rFonts w:cstheme="minorHAnsi"/>
                <w:sz w:val="24"/>
                <w:szCs w:val="24"/>
              </w:rPr>
              <w:t>Surathkal</w:t>
            </w:r>
          </w:p>
        </w:tc>
        <w:tc>
          <w:tcPr>
            <w:tcW w:w="2091" w:type="dxa"/>
            <w:gridSpan w:val="2"/>
          </w:tcPr>
          <w:p w:rsidR="00EF4F16" w:rsidRDefault="00EF4F16" w:rsidP="00AD41F1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EF4F16">
              <w:rPr>
                <w:rFonts w:cstheme="minorHAnsi"/>
                <w:sz w:val="24"/>
                <w:szCs w:val="24"/>
              </w:rPr>
              <w:t>27</w:t>
            </w:r>
            <w:r w:rsidRPr="00EF4F1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F4F16">
              <w:rPr>
                <w:rFonts w:cstheme="minorHAnsi"/>
                <w:sz w:val="24"/>
                <w:szCs w:val="24"/>
              </w:rPr>
              <w:t xml:space="preserve"> and 28</w:t>
            </w:r>
            <w:r w:rsidRPr="00EF4F1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F4F16" w:rsidRPr="00CD15DE" w:rsidRDefault="00EF4F16" w:rsidP="00AD41F1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EF4F16">
              <w:rPr>
                <w:rFonts w:cstheme="minorHAnsi"/>
                <w:sz w:val="24"/>
                <w:szCs w:val="24"/>
              </w:rPr>
              <w:t>September 2013</w:t>
            </w:r>
          </w:p>
        </w:tc>
      </w:tr>
      <w:tr w:rsidR="00EF4F16" w:rsidRPr="000872E8" w:rsidTr="00AD41F1">
        <w:tc>
          <w:tcPr>
            <w:tcW w:w="616" w:type="dxa"/>
          </w:tcPr>
          <w:p w:rsidR="00EF4F16" w:rsidRPr="000872E8" w:rsidRDefault="00EF4F16" w:rsidP="000872E8">
            <w:pPr>
              <w:pStyle w:val="ListParagraph"/>
              <w:numPr>
                <w:ilvl w:val="0"/>
                <w:numId w:val="28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EF4F16" w:rsidRPr="00CD15DE" w:rsidRDefault="00EF4F16" w:rsidP="00D608D4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 xml:space="preserve">Awareness Training Course on </w:t>
            </w:r>
            <w:r>
              <w:rPr>
                <w:rFonts w:cstheme="minorHAnsi"/>
                <w:sz w:val="24"/>
                <w:szCs w:val="24"/>
              </w:rPr>
              <w:t>“</w:t>
            </w:r>
            <w:r w:rsidRPr="00CD15DE">
              <w:rPr>
                <w:rFonts w:cstheme="minorHAnsi"/>
                <w:sz w:val="24"/>
                <w:szCs w:val="24"/>
              </w:rPr>
              <w:t>Root Cause Analysis and Corrective Action (Based on ISO 9001:2008 Standard)</w:t>
            </w:r>
            <w:r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760" w:type="dxa"/>
          </w:tcPr>
          <w:p w:rsidR="00EF4F16" w:rsidRPr="00CD15DE" w:rsidRDefault="00EF4F16" w:rsidP="00D608D4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BUREAU VERITAS</w:t>
            </w:r>
          </w:p>
        </w:tc>
        <w:tc>
          <w:tcPr>
            <w:tcW w:w="1218" w:type="dxa"/>
            <w:gridSpan w:val="2"/>
          </w:tcPr>
          <w:p w:rsidR="00EF4F16" w:rsidRPr="00CD15DE" w:rsidRDefault="00EF4F16" w:rsidP="00D608D4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Hubballi</w:t>
            </w:r>
          </w:p>
        </w:tc>
        <w:tc>
          <w:tcPr>
            <w:tcW w:w="2091" w:type="dxa"/>
            <w:gridSpan w:val="2"/>
          </w:tcPr>
          <w:p w:rsidR="00EF4F16" w:rsidRPr="00CD15DE" w:rsidRDefault="00EF4F16" w:rsidP="00D608D4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16</w:t>
            </w:r>
            <w:r w:rsidR="00065542" w:rsidRPr="0006554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065542">
              <w:rPr>
                <w:rFonts w:cstheme="minorHAnsi"/>
                <w:sz w:val="24"/>
                <w:szCs w:val="24"/>
              </w:rPr>
              <w:t xml:space="preserve"> </w:t>
            </w:r>
            <w:r w:rsidRPr="00CD15DE">
              <w:rPr>
                <w:rFonts w:cstheme="minorHAnsi"/>
                <w:sz w:val="24"/>
                <w:szCs w:val="24"/>
              </w:rPr>
              <w:t xml:space="preserve"> December 2013</w:t>
            </w:r>
          </w:p>
        </w:tc>
      </w:tr>
      <w:tr w:rsidR="00C769AB" w:rsidRPr="000872E8" w:rsidTr="00AD41F1">
        <w:tc>
          <w:tcPr>
            <w:tcW w:w="616" w:type="dxa"/>
          </w:tcPr>
          <w:p w:rsidR="00C769AB" w:rsidRPr="000872E8" w:rsidRDefault="00C769AB" w:rsidP="000872E8">
            <w:pPr>
              <w:pStyle w:val="ListParagraph"/>
              <w:numPr>
                <w:ilvl w:val="0"/>
                <w:numId w:val="28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C769AB" w:rsidRDefault="00C769AB" w:rsidP="00C769AB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STTP on “</w:t>
            </w:r>
            <w:r>
              <w:rPr>
                <w:rFonts w:cstheme="minorHAnsi"/>
                <w:sz w:val="24"/>
                <w:szCs w:val="24"/>
              </w:rPr>
              <w:t>Signals and Systems</w:t>
            </w:r>
            <w:r w:rsidRPr="00CD15DE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760" w:type="dxa"/>
          </w:tcPr>
          <w:p w:rsidR="00C769AB" w:rsidRDefault="00C769AB" w:rsidP="004D4F6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IIT Kharagpur</w:t>
            </w:r>
          </w:p>
        </w:tc>
        <w:tc>
          <w:tcPr>
            <w:tcW w:w="1218" w:type="dxa"/>
            <w:gridSpan w:val="2"/>
          </w:tcPr>
          <w:p w:rsidR="00C769AB" w:rsidRDefault="00C769AB" w:rsidP="004D4F6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Remote center K.L.E.I.T. Hubballi</w:t>
            </w:r>
          </w:p>
          <w:p w:rsidR="00065542" w:rsidRDefault="00065542" w:rsidP="004D4F6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C769AB" w:rsidRDefault="00C769AB" w:rsidP="00C769AB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65542" w:rsidRPr="0006554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06554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to 12</w:t>
            </w:r>
            <w:r w:rsidR="00065542" w:rsidRPr="0006554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06554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January 2014</w:t>
            </w:r>
          </w:p>
        </w:tc>
      </w:tr>
      <w:tr w:rsidR="002F07C5" w:rsidRPr="000872E8" w:rsidTr="00AD41F1">
        <w:tc>
          <w:tcPr>
            <w:tcW w:w="616" w:type="dxa"/>
          </w:tcPr>
          <w:p w:rsidR="002F07C5" w:rsidRPr="000872E8" w:rsidRDefault="002F07C5" w:rsidP="000872E8">
            <w:pPr>
              <w:pStyle w:val="ListParagraph"/>
              <w:numPr>
                <w:ilvl w:val="0"/>
                <w:numId w:val="28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2F07C5" w:rsidRDefault="002F07C5" w:rsidP="002F07C5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STTP on “Control Systems”</w:t>
            </w:r>
          </w:p>
        </w:tc>
        <w:tc>
          <w:tcPr>
            <w:tcW w:w="1760" w:type="dxa"/>
          </w:tcPr>
          <w:p w:rsidR="002F07C5" w:rsidRDefault="002F07C5" w:rsidP="003B0823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IIT Kharagpur</w:t>
            </w:r>
          </w:p>
        </w:tc>
        <w:tc>
          <w:tcPr>
            <w:tcW w:w="1218" w:type="dxa"/>
            <w:gridSpan w:val="2"/>
          </w:tcPr>
          <w:p w:rsidR="007139EA" w:rsidRDefault="002F07C5" w:rsidP="003B0823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 xml:space="preserve">Remote center K.L.E.I.T. </w:t>
            </w:r>
            <w:r w:rsidRPr="00CD15DE">
              <w:rPr>
                <w:rFonts w:cstheme="minorHAnsi"/>
                <w:sz w:val="24"/>
                <w:szCs w:val="24"/>
              </w:rPr>
              <w:lastRenderedPageBreak/>
              <w:t>Hubballi</w:t>
            </w:r>
          </w:p>
        </w:tc>
        <w:tc>
          <w:tcPr>
            <w:tcW w:w="2091" w:type="dxa"/>
            <w:gridSpan w:val="2"/>
          </w:tcPr>
          <w:p w:rsidR="002F07C5" w:rsidRDefault="002F07C5" w:rsidP="00AD41F1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  <w:r w:rsidR="00065542" w:rsidRPr="0006554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06554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to 12</w:t>
            </w:r>
            <w:r w:rsidR="00065542" w:rsidRPr="0006554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06554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December 2014</w:t>
            </w:r>
          </w:p>
        </w:tc>
      </w:tr>
      <w:tr w:rsidR="00303E40" w:rsidRPr="000872E8" w:rsidTr="00AD41F1">
        <w:tc>
          <w:tcPr>
            <w:tcW w:w="616" w:type="dxa"/>
          </w:tcPr>
          <w:p w:rsidR="00303E40" w:rsidRPr="000872E8" w:rsidRDefault="00303E40" w:rsidP="000872E8">
            <w:pPr>
              <w:pStyle w:val="ListParagraph"/>
              <w:numPr>
                <w:ilvl w:val="0"/>
                <w:numId w:val="28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303E40" w:rsidRPr="00CD15DE" w:rsidRDefault="00303E40" w:rsidP="004D4F6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STTP on “CMOS, Mixed Signal and Radio Frequency VLSI Design”</w:t>
            </w:r>
          </w:p>
        </w:tc>
        <w:tc>
          <w:tcPr>
            <w:tcW w:w="1760" w:type="dxa"/>
          </w:tcPr>
          <w:p w:rsidR="00303E40" w:rsidRPr="00CD15DE" w:rsidRDefault="00303E40" w:rsidP="004D4F6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IIT Kharagpur</w:t>
            </w:r>
          </w:p>
        </w:tc>
        <w:tc>
          <w:tcPr>
            <w:tcW w:w="1218" w:type="dxa"/>
            <w:gridSpan w:val="2"/>
          </w:tcPr>
          <w:p w:rsidR="00303E40" w:rsidRPr="00CD15DE" w:rsidRDefault="00303E40" w:rsidP="004D4F6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Remote center K.L.E.I.T. Hubballi</w:t>
            </w:r>
          </w:p>
        </w:tc>
        <w:tc>
          <w:tcPr>
            <w:tcW w:w="2091" w:type="dxa"/>
            <w:gridSpan w:val="2"/>
          </w:tcPr>
          <w:p w:rsidR="00303E40" w:rsidRPr="00CD15DE" w:rsidRDefault="00065542" w:rsidP="004D4F6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Pr="0006554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 December 2016  to 4</w:t>
            </w:r>
            <w:r w:rsidRPr="0006554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03E40" w:rsidRPr="00CD15DE">
              <w:rPr>
                <w:rFonts w:cstheme="minorHAnsi"/>
                <w:sz w:val="24"/>
                <w:szCs w:val="24"/>
              </w:rPr>
              <w:t xml:space="preserve"> February 2017</w:t>
            </w:r>
          </w:p>
        </w:tc>
      </w:tr>
      <w:tr w:rsidR="00CE2B0E" w:rsidRPr="000872E8" w:rsidTr="00AD41F1">
        <w:tc>
          <w:tcPr>
            <w:tcW w:w="616" w:type="dxa"/>
          </w:tcPr>
          <w:p w:rsidR="00CE2B0E" w:rsidRPr="000872E8" w:rsidRDefault="00CE2B0E" w:rsidP="000872E8">
            <w:pPr>
              <w:pStyle w:val="ListParagraph"/>
              <w:numPr>
                <w:ilvl w:val="0"/>
                <w:numId w:val="28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CE2B0E" w:rsidRPr="00CD15DE" w:rsidRDefault="00485097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 xml:space="preserve">STTP on </w:t>
            </w:r>
            <w:r w:rsidR="00AD41F1" w:rsidRPr="00CD15DE">
              <w:rPr>
                <w:rFonts w:cstheme="minorHAnsi"/>
                <w:sz w:val="24"/>
                <w:szCs w:val="24"/>
              </w:rPr>
              <w:t>“</w:t>
            </w:r>
            <w:r w:rsidRPr="00CD15DE">
              <w:rPr>
                <w:rFonts w:cstheme="minorHAnsi"/>
                <w:sz w:val="24"/>
                <w:szCs w:val="24"/>
              </w:rPr>
              <w:t>Electric Power System</w:t>
            </w:r>
            <w:r w:rsidR="00AD41F1" w:rsidRPr="00CD15DE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760" w:type="dxa"/>
          </w:tcPr>
          <w:p w:rsidR="00CE2B0E" w:rsidRPr="00CD15DE" w:rsidRDefault="00485097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IIT Kharagpur</w:t>
            </w:r>
          </w:p>
        </w:tc>
        <w:tc>
          <w:tcPr>
            <w:tcW w:w="1218" w:type="dxa"/>
            <w:gridSpan w:val="2"/>
          </w:tcPr>
          <w:p w:rsidR="00CE2B0E" w:rsidRPr="00CD15DE" w:rsidRDefault="0004353A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Remote center K.L.E.I.T. Hubballi</w:t>
            </w:r>
          </w:p>
        </w:tc>
        <w:tc>
          <w:tcPr>
            <w:tcW w:w="2091" w:type="dxa"/>
            <w:gridSpan w:val="2"/>
          </w:tcPr>
          <w:p w:rsidR="0004353A" w:rsidRPr="00CD15DE" w:rsidRDefault="00065542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06554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 June to 15</w:t>
            </w:r>
            <w:r w:rsidRPr="0006554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4353A" w:rsidRPr="00CD15DE">
              <w:rPr>
                <w:rFonts w:cstheme="minorHAnsi"/>
                <w:sz w:val="24"/>
                <w:szCs w:val="24"/>
              </w:rPr>
              <w:t xml:space="preserve"> July 2017</w:t>
            </w:r>
          </w:p>
        </w:tc>
      </w:tr>
      <w:tr w:rsidR="00CE2B0E" w:rsidRPr="000872E8" w:rsidTr="00AD41F1">
        <w:tc>
          <w:tcPr>
            <w:tcW w:w="616" w:type="dxa"/>
          </w:tcPr>
          <w:p w:rsidR="00CE2B0E" w:rsidRPr="000872E8" w:rsidRDefault="00CE2B0E" w:rsidP="000872E8">
            <w:pPr>
              <w:pStyle w:val="ListParagraph"/>
              <w:numPr>
                <w:ilvl w:val="0"/>
                <w:numId w:val="28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CE2B0E" w:rsidRPr="00CD15DE" w:rsidRDefault="00136FDC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 xml:space="preserve">STTP on </w:t>
            </w:r>
            <w:r w:rsidR="00AD41F1" w:rsidRPr="00CD15DE">
              <w:rPr>
                <w:rFonts w:cstheme="minorHAnsi"/>
                <w:sz w:val="24"/>
                <w:szCs w:val="24"/>
              </w:rPr>
              <w:t>“</w:t>
            </w:r>
            <w:r w:rsidRPr="00CD15DE">
              <w:rPr>
                <w:rFonts w:cstheme="minorHAnsi"/>
                <w:sz w:val="24"/>
                <w:szCs w:val="24"/>
              </w:rPr>
              <w:t>Electric Vehicle</w:t>
            </w:r>
            <w:r w:rsidR="00AD41F1" w:rsidRPr="00CD15DE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760" w:type="dxa"/>
          </w:tcPr>
          <w:p w:rsidR="00CE2B0E" w:rsidRPr="00CD15DE" w:rsidRDefault="00485097" w:rsidP="00671C2E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KLE DR. M. S. Sheshgiri College of Engineering and</w:t>
            </w:r>
            <w:r w:rsidR="008D6F72">
              <w:rPr>
                <w:rFonts w:cstheme="minorHAnsi"/>
                <w:sz w:val="24"/>
                <w:szCs w:val="24"/>
              </w:rPr>
              <w:t xml:space="preserve"> T</w:t>
            </w:r>
            <w:r w:rsidRPr="00CD15DE">
              <w:rPr>
                <w:rFonts w:cstheme="minorHAnsi"/>
                <w:sz w:val="24"/>
                <w:szCs w:val="24"/>
              </w:rPr>
              <w:t>echnology</w:t>
            </w:r>
            <w:r w:rsidR="00DE300D">
              <w:rPr>
                <w:rFonts w:cstheme="minorHAnsi"/>
                <w:sz w:val="24"/>
                <w:szCs w:val="24"/>
              </w:rPr>
              <w:t xml:space="preserve">, </w:t>
            </w:r>
            <w:r w:rsidR="00DE300D" w:rsidRPr="00CD15DE">
              <w:rPr>
                <w:rFonts w:cstheme="minorHAnsi"/>
                <w:sz w:val="24"/>
                <w:szCs w:val="24"/>
              </w:rPr>
              <w:t>Belagavi</w:t>
            </w:r>
          </w:p>
        </w:tc>
        <w:tc>
          <w:tcPr>
            <w:tcW w:w="1218" w:type="dxa"/>
            <w:gridSpan w:val="2"/>
          </w:tcPr>
          <w:p w:rsidR="00CE2B0E" w:rsidRPr="00CD15DE" w:rsidRDefault="00485097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Belagavi</w:t>
            </w:r>
          </w:p>
        </w:tc>
        <w:tc>
          <w:tcPr>
            <w:tcW w:w="2091" w:type="dxa"/>
            <w:gridSpan w:val="2"/>
          </w:tcPr>
          <w:p w:rsidR="00485097" w:rsidRPr="00CD15DE" w:rsidRDefault="00065542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065542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 to 6</w:t>
            </w:r>
            <w:r w:rsidRPr="0006554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85097" w:rsidRPr="00CD15DE">
              <w:rPr>
                <w:rFonts w:cstheme="minorHAnsi"/>
                <w:sz w:val="24"/>
                <w:szCs w:val="24"/>
              </w:rPr>
              <w:t xml:space="preserve"> January 2019</w:t>
            </w:r>
          </w:p>
        </w:tc>
      </w:tr>
      <w:tr w:rsidR="00CD15DE" w:rsidRPr="000872E8" w:rsidTr="00AD41F1">
        <w:tc>
          <w:tcPr>
            <w:tcW w:w="616" w:type="dxa"/>
          </w:tcPr>
          <w:p w:rsidR="00CD15DE" w:rsidRPr="000872E8" w:rsidRDefault="00CD15DE" w:rsidP="000872E8">
            <w:pPr>
              <w:pStyle w:val="ListParagraph"/>
              <w:numPr>
                <w:ilvl w:val="0"/>
                <w:numId w:val="28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CD15DE" w:rsidRDefault="00CD15DE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Internal Auditor Training Course on </w:t>
            </w:r>
            <w:r w:rsidR="006A4D24">
              <w:rPr>
                <w:rFonts w:cstheme="minorHAnsi"/>
                <w:sz w:val="24"/>
                <w:szCs w:val="24"/>
              </w:rPr>
              <w:t>“</w:t>
            </w:r>
            <w:r>
              <w:rPr>
                <w:rFonts w:cstheme="minorHAnsi"/>
                <w:sz w:val="24"/>
                <w:szCs w:val="24"/>
              </w:rPr>
              <w:t xml:space="preserve">Quality Management Systems </w:t>
            </w:r>
            <w:r w:rsidRPr="00CD15DE">
              <w:rPr>
                <w:rFonts w:cstheme="minorHAnsi"/>
                <w:sz w:val="24"/>
                <w:szCs w:val="24"/>
              </w:rPr>
              <w:t>(Based on ISO 9001:2015 Standard)</w:t>
            </w:r>
            <w:r w:rsidR="006A4D24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760" w:type="dxa"/>
          </w:tcPr>
          <w:p w:rsidR="00CD15DE" w:rsidRPr="00CD15DE" w:rsidRDefault="00CD15DE" w:rsidP="004D4F6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BUREAU VERITAS</w:t>
            </w:r>
          </w:p>
        </w:tc>
        <w:tc>
          <w:tcPr>
            <w:tcW w:w="1218" w:type="dxa"/>
            <w:gridSpan w:val="2"/>
          </w:tcPr>
          <w:p w:rsidR="00CD15DE" w:rsidRPr="00CD15DE" w:rsidRDefault="00CD15DE" w:rsidP="004D4F6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Hubballi</w:t>
            </w:r>
          </w:p>
        </w:tc>
        <w:tc>
          <w:tcPr>
            <w:tcW w:w="2091" w:type="dxa"/>
            <w:gridSpan w:val="2"/>
          </w:tcPr>
          <w:p w:rsidR="00CD15DE" w:rsidRPr="00CD15DE" w:rsidRDefault="00CD15DE" w:rsidP="00CD15DE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065542" w:rsidRPr="0006554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065542">
              <w:rPr>
                <w:rFonts w:cstheme="minorHAnsi"/>
                <w:sz w:val="24"/>
                <w:szCs w:val="24"/>
              </w:rPr>
              <w:t xml:space="preserve"> to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="00065542" w:rsidRPr="0006554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065542">
              <w:rPr>
                <w:rFonts w:cstheme="minorHAnsi"/>
                <w:sz w:val="24"/>
                <w:szCs w:val="24"/>
              </w:rPr>
              <w:t xml:space="preserve"> </w:t>
            </w:r>
            <w:r w:rsidRPr="00CD15D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March</w:t>
            </w:r>
            <w:r w:rsidRPr="00CD15DE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8A6A10" w:rsidRPr="000872E8" w:rsidTr="00AD41F1">
        <w:tc>
          <w:tcPr>
            <w:tcW w:w="616" w:type="dxa"/>
          </w:tcPr>
          <w:p w:rsidR="008A6A10" w:rsidRPr="000872E8" w:rsidRDefault="008A6A10" w:rsidP="000872E8">
            <w:pPr>
              <w:pStyle w:val="ListParagraph"/>
              <w:numPr>
                <w:ilvl w:val="0"/>
                <w:numId w:val="28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8A6A10" w:rsidRDefault="007E4819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STTP</w:t>
            </w:r>
            <w:r w:rsidR="008A6A10">
              <w:rPr>
                <w:rFonts w:cstheme="minorHAnsi"/>
                <w:sz w:val="24"/>
                <w:szCs w:val="24"/>
              </w:rPr>
              <w:t xml:space="preserve"> on “Outcome Based Education</w:t>
            </w:r>
            <w:r>
              <w:rPr>
                <w:rFonts w:cstheme="minorHAnsi"/>
                <w:sz w:val="24"/>
                <w:szCs w:val="24"/>
              </w:rPr>
              <w:t xml:space="preserve"> and NBA Accreditation</w:t>
            </w:r>
            <w:r w:rsidR="008A6A10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760" w:type="dxa"/>
          </w:tcPr>
          <w:p w:rsidR="008A6A10" w:rsidRPr="00CD15DE" w:rsidRDefault="007E4819" w:rsidP="004D4F6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K.L.E.I.T. Hubballi</w:t>
            </w:r>
          </w:p>
        </w:tc>
        <w:tc>
          <w:tcPr>
            <w:tcW w:w="1218" w:type="dxa"/>
            <w:gridSpan w:val="2"/>
          </w:tcPr>
          <w:p w:rsidR="008A6A10" w:rsidRPr="00CD15DE" w:rsidRDefault="008A6A10" w:rsidP="004D4F6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Hubballi</w:t>
            </w:r>
          </w:p>
        </w:tc>
        <w:tc>
          <w:tcPr>
            <w:tcW w:w="2091" w:type="dxa"/>
            <w:gridSpan w:val="2"/>
          </w:tcPr>
          <w:p w:rsidR="007E4819" w:rsidRDefault="007E4819" w:rsidP="00CD15DE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Pr="007E481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January to 1</w:t>
            </w:r>
            <w:r w:rsidRPr="007E4819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  <w:p w:rsidR="007E4819" w:rsidRDefault="007E4819" w:rsidP="00CD15DE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February 2020</w:t>
            </w:r>
          </w:p>
        </w:tc>
      </w:tr>
      <w:tr w:rsidR="00F62D0C" w:rsidRPr="000872E8" w:rsidTr="00AD41F1">
        <w:tc>
          <w:tcPr>
            <w:tcW w:w="616" w:type="dxa"/>
          </w:tcPr>
          <w:p w:rsidR="00F62D0C" w:rsidRPr="000872E8" w:rsidRDefault="00F62D0C" w:rsidP="000872E8">
            <w:pPr>
              <w:pStyle w:val="ListParagraph"/>
              <w:numPr>
                <w:ilvl w:val="0"/>
                <w:numId w:val="28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F62D0C" w:rsidRDefault="00CB3BC0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Electrical Vehicle Technology</w:t>
            </w:r>
          </w:p>
        </w:tc>
        <w:tc>
          <w:tcPr>
            <w:tcW w:w="1760" w:type="dxa"/>
          </w:tcPr>
          <w:p w:rsidR="00F62D0C" w:rsidRPr="00CD15DE" w:rsidRDefault="00CB3BC0" w:rsidP="004D4F6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Government Engineering College</w:t>
            </w:r>
          </w:p>
        </w:tc>
        <w:tc>
          <w:tcPr>
            <w:tcW w:w="1218" w:type="dxa"/>
            <w:gridSpan w:val="2"/>
          </w:tcPr>
          <w:p w:rsidR="00F62D0C" w:rsidRPr="00CD15DE" w:rsidRDefault="00CB3BC0" w:rsidP="004D4F6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Haveri</w:t>
            </w:r>
          </w:p>
        </w:tc>
        <w:tc>
          <w:tcPr>
            <w:tcW w:w="2091" w:type="dxa"/>
            <w:gridSpan w:val="2"/>
          </w:tcPr>
          <w:p w:rsidR="00F62D0C" w:rsidRDefault="00CB3BC0" w:rsidP="00CD15DE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CB3BC0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065542">
              <w:rPr>
                <w:rFonts w:cstheme="minorHAnsi"/>
                <w:sz w:val="24"/>
                <w:szCs w:val="24"/>
              </w:rPr>
              <w:t xml:space="preserve"> to</w:t>
            </w:r>
            <w:r>
              <w:rPr>
                <w:rFonts w:cstheme="minorHAnsi"/>
                <w:sz w:val="24"/>
                <w:szCs w:val="24"/>
              </w:rPr>
              <w:t xml:space="preserve"> 8</w:t>
            </w:r>
            <w:r w:rsidRPr="00CB3BC0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 January 2022</w:t>
            </w:r>
          </w:p>
        </w:tc>
      </w:tr>
      <w:tr w:rsidR="00065542" w:rsidRPr="000872E8" w:rsidTr="00AD41F1">
        <w:tc>
          <w:tcPr>
            <w:tcW w:w="616" w:type="dxa"/>
          </w:tcPr>
          <w:p w:rsidR="00065542" w:rsidRPr="000872E8" w:rsidRDefault="00065542" w:rsidP="000872E8">
            <w:pPr>
              <w:pStyle w:val="ListParagraph"/>
              <w:numPr>
                <w:ilvl w:val="0"/>
                <w:numId w:val="28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065542" w:rsidRDefault="00065542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Internal Auditor Training Course on “Educational Organizations Management Systems (Based on ISO 21001:2018</w:t>
            </w:r>
            <w:r w:rsidRPr="00CD15DE">
              <w:rPr>
                <w:rFonts w:cstheme="minorHAnsi"/>
                <w:sz w:val="24"/>
                <w:szCs w:val="24"/>
              </w:rPr>
              <w:t xml:space="preserve"> Standard)</w:t>
            </w:r>
            <w:r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760" w:type="dxa"/>
          </w:tcPr>
          <w:p w:rsidR="00065542" w:rsidRPr="00CD15DE" w:rsidRDefault="00065542" w:rsidP="005A2631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BUREAU VERITAS</w:t>
            </w:r>
          </w:p>
        </w:tc>
        <w:tc>
          <w:tcPr>
            <w:tcW w:w="1218" w:type="dxa"/>
            <w:gridSpan w:val="2"/>
          </w:tcPr>
          <w:p w:rsidR="00065542" w:rsidRPr="00CD15DE" w:rsidRDefault="00065542" w:rsidP="005A2631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CD15DE">
              <w:rPr>
                <w:rFonts w:cstheme="minorHAnsi"/>
                <w:sz w:val="24"/>
                <w:szCs w:val="24"/>
              </w:rPr>
              <w:t>Hubballi</w:t>
            </w:r>
          </w:p>
        </w:tc>
        <w:tc>
          <w:tcPr>
            <w:tcW w:w="2091" w:type="dxa"/>
            <w:gridSpan w:val="2"/>
          </w:tcPr>
          <w:p w:rsidR="00065542" w:rsidRPr="00CD15DE" w:rsidRDefault="00065542" w:rsidP="00065542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06554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and26</w:t>
            </w:r>
            <w:r w:rsidRPr="0006554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D15D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April</w:t>
            </w:r>
            <w:r w:rsidRPr="00CD15DE">
              <w:rPr>
                <w:rFonts w:cstheme="minorHAnsi"/>
                <w:sz w:val="24"/>
                <w:szCs w:val="24"/>
              </w:rPr>
              <w:t xml:space="preserve"> 20</w:t>
            </w:r>
            <w:r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03692C" w:rsidRPr="000872E8" w:rsidTr="00AD41F1">
        <w:tc>
          <w:tcPr>
            <w:tcW w:w="616" w:type="dxa"/>
          </w:tcPr>
          <w:p w:rsidR="0003692C" w:rsidRPr="000872E8" w:rsidRDefault="0003692C" w:rsidP="000872E8">
            <w:pPr>
              <w:pStyle w:val="ListParagraph"/>
              <w:numPr>
                <w:ilvl w:val="0"/>
                <w:numId w:val="28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03692C" w:rsidRDefault="003D2A60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Intellectual Property Awareness/Training Program</w:t>
            </w:r>
          </w:p>
        </w:tc>
        <w:tc>
          <w:tcPr>
            <w:tcW w:w="1760" w:type="dxa"/>
          </w:tcPr>
          <w:p w:rsidR="0003692C" w:rsidRDefault="003D2A60" w:rsidP="004D4F6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NiPAM National IP Awareness Mission</w:t>
            </w:r>
          </w:p>
        </w:tc>
        <w:tc>
          <w:tcPr>
            <w:tcW w:w="1218" w:type="dxa"/>
            <w:gridSpan w:val="2"/>
          </w:tcPr>
          <w:p w:rsidR="0003692C" w:rsidRDefault="003D2A60" w:rsidP="004D4F6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Hubballi</w:t>
            </w:r>
          </w:p>
        </w:tc>
        <w:tc>
          <w:tcPr>
            <w:tcW w:w="2091" w:type="dxa"/>
            <w:gridSpan w:val="2"/>
          </w:tcPr>
          <w:p w:rsidR="003D2A60" w:rsidRDefault="003D2A60" w:rsidP="00CD15DE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3D2A60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August 2022</w:t>
            </w:r>
          </w:p>
        </w:tc>
      </w:tr>
      <w:tr w:rsidR="00B84260" w:rsidRPr="000872E8" w:rsidTr="00AD41F1">
        <w:tc>
          <w:tcPr>
            <w:tcW w:w="616" w:type="dxa"/>
          </w:tcPr>
          <w:p w:rsidR="00B84260" w:rsidRPr="000872E8" w:rsidRDefault="00B84260" w:rsidP="000872E8">
            <w:pPr>
              <w:pStyle w:val="ListParagraph"/>
              <w:numPr>
                <w:ilvl w:val="0"/>
                <w:numId w:val="28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B84260" w:rsidRDefault="00B84260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 Technologies</w:t>
            </w:r>
          </w:p>
        </w:tc>
        <w:tc>
          <w:tcPr>
            <w:tcW w:w="1760" w:type="dxa"/>
          </w:tcPr>
          <w:p w:rsidR="00B84260" w:rsidRDefault="00B84260" w:rsidP="004D4F6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KLE </w:t>
            </w:r>
            <w:r w:rsidR="00E2536B">
              <w:rPr>
                <w:rFonts w:cstheme="minorHAnsi"/>
                <w:sz w:val="24"/>
                <w:szCs w:val="24"/>
              </w:rPr>
              <w:t>Technological University</w:t>
            </w:r>
          </w:p>
        </w:tc>
        <w:tc>
          <w:tcPr>
            <w:tcW w:w="1218" w:type="dxa"/>
            <w:gridSpan w:val="2"/>
          </w:tcPr>
          <w:p w:rsidR="00B84260" w:rsidRDefault="00E2536B" w:rsidP="004D4F6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Hubballi</w:t>
            </w:r>
          </w:p>
        </w:tc>
        <w:tc>
          <w:tcPr>
            <w:tcW w:w="2091" w:type="dxa"/>
            <w:gridSpan w:val="2"/>
          </w:tcPr>
          <w:p w:rsidR="00B84260" w:rsidRDefault="00E2536B" w:rsidP="00E2536B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3D2A60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November 2023</w:t>
            </w:r>
          </w:p>
        </w:tc>
      </w:tr>
      <w:tr w:rsidR="00E2536B" w:rsidRPr="000872E8" w:rsidTr="00AD41F1">
        <w:tc>
          <w:tcPr>
            <w:tcW w:w="616" w:type="dxa"/>
          </w:tcPr>
          <w:p w:rsidR="00E2536B" w:rsidRPr="000872E8" w:rsidRDefault="00E2536B" w:rsidP="000872E8">
            <w:pPr>
              <w:pStyle w:val="ListParagraph"/>
              <w:numPr>
                <w:ilvl w:val="0"/>
                <w:numId w:val="28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E2536B" w:rsidRDefault="00E2536B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Institutions Innovation Council Regional Meet</w:t>
            </w:r>
          </w:p>
        </w:tc>
        <w:tc>
          <w:tcPr>
            <w:tcW w:w="1760" w:type="dxa"/>
          </w:tcPr>
          <w:p w:rsidR="00E2536B" w:rsidRDefault="00E2536B" w:rsidP="0010057C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KLE Technological University</w:t>
            </w:r>
          </w:p>
        </w:tc>
        <w:tc>
          <w:tcPr>
            <w:tcW w:w="1218" w:type="dxa"/>
            <w:gridSpan w:val="2"/>
          </w:tcPr>
          <w:p w:rsidR="00E2536B" w:rsidRDefault="00E2536B" w:rsidP="0010057C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Hubballi</w:t>
            </w:r>
          </w:p>
        </w:tc>
        <w:tc>
          <w:tcPr>
            <w:tcW w:w="2091" w:type="dxa"/>
            <w:gridSpan w:val="2"/>
          </w:tcPr>
          <w:p w:rsidR="00E2536B" w:rsidRDefault="00E2536B" w:rsidP="00E2536B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3D2A60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January 2024</w:t>
            </w:r>
          </w:p>
        </w:tc>
      </w:tr>
      <w:tr w:rsidR="00153138" w:rsidRPr="000872E8" w:rsidTr="00AD41F1">
        <w:tc>
          <w:tcPr>
            <w:tcW w:w="616" w:type="dxa"/>
          </w:tcPr>
          <w:p w:rsidR="00153138" w:rsidRPr="000872E8" w:rsidRDefault="00153138" w:rsidP="000872E8">
            <w:pPr>
              <w:pStyle w:val="ListParagraph"/>
              <w:numPr>
                <w:ilvl w:val="0"/>
                <w:numId w:val="28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153138" w:rsidRDefault="00153138" w:rsidP="0015313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Faculty Development Program on Recent Trends and advances in energy storage system for E mobility</w:t>
            </w:r>
          </w:p>
        </w:tc>
        <w:tc>
          <w:tcPr>
            <w:tcW w:w="1760" w:type="dxa"/>
          </w:tcPr>
          <w:p w:rsidR="00153138" w:rsidRDefault="00153138" w:rsidP="0015313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AICTE Training and Learning(ATAL) Academy </w:t>
            </w:r>
          </w:p>
        </w:tc>
        <w:tc>
          <w:tcPr>
            <w:tcW w:w="1218" w:type="dxa"/>
            <w:gridSpan w:val="2"/>
          </w:tcPr>
          <w:p w:rsidR="00153138" w:rsidRDefault="00153138" w:rsidP="0010057C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Hubballi</w:t>
            </w:r>
          </w:p>
        </w:tc>
        <w:tc>
          <w:tcPr>
            <w:tcW w:w="2091" w:type="dxa"/>
            <w:gridSpan w:val="2"/>
          </w:tcPr>
          <w:p w:rsidR="00153138" w:rsidRDefault="00153138" w:rsidP="00E2536B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15313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to 14</w:t>
            </w:r>
            <w:r w:rsidRPr="0015313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November 2024.</w:t>
            </w:r>
          </w:p>
        </w:tc>
      </w:tr>
      <w:tr w:rsidR="00CE2B0E" w:rsidRPr="000872E8" w:rsidTr="00AD41F1">
        <w:tc>
          <w:tcPr>
            <w:tcW w:w="616" w:type="dxa"/>
          </w:tcPr>
          <w:p w:rsidR="00CE2B0E" w:rsidRPr="000872E8" w:rsidRDefault="00CE2B0E" w:rsidP="000872E8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77" w:type="dxa"/>
            <w:gridSpan w:val="9"/>
          </w:tcPr>
          <w:p w:rsidR="00CE2B0E" w:rsidRPr="000872E8" w:rsidRDefault="00CE2B0E" w:rsidP="000872E8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Membership of National and International Professional Bodies</w:t>
            </w:r>
            <w:r w:rsidR="00567B31">
              <w:rPr>
                <w:rFonts w:asciiTheme="minorHAnsi" w:hAnsiTheme="minorHAnsi" w:cstheme="minorHAnsi"/>
                <w:b/>
                <w:sz w:val="24"/>
                <w:szCs w:val="24"/>
              </w:rPr>
              <w:t>/Organisation</w:t>
            </w:r>
            <w:r w:rsidR="008A5BC0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</w:tr>
      <w:tr w:rsidR="00DB1A72" w:rsidRPr="000872E8" w:rsidTr="00AD41F1">
        <w:tc>
          <w:tcPr>
            <w:tcW w:w="616" w:type="dxa"/>
          </w:tcPr>
          <w:p w:rsidR="00DB1A72" w:rsidRPr="000872E8" w:rsidRDefault="00DB1A72" w:rsidP="000872E8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S.N.</w:t>
            </w:r>
          </w:p>
        </w:tc>
        <w:tc>
          <w:tcPr>
            <w:tcW w:w="3385" w:type="dxa"/>
            <w:gridSpan w:val="3"/>
          </w:tcPr>
          <w:p w:rsidR="00DB1A72" w:rsidRPr="000872E8" w:rsidRDefault="00DB1A72" w:rsidP="000872E8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Name of Professional Body</w:t>
            </w:r>
            <w:r w:rsidR="008A5BC0">
              <w:rPr>
                <w:rFonts w:asciiTheme="minorHAnsi" w:hAnsiTheme="minorHAnsi" w:cstheme="minorHAnsi"/>
                <w:b/>
                <w:sz w:val="24"/>
                <w:szCs w:val="24"/>
              </w:rPr>
              <w:t>/Organization</w:t>
            </w:r>
          </w:p>
        </w:tc>
        <w:tc>
          <w:tcPr>
            <w:tcW w:w="3001" w:type="dxa"/>
            <w:gridSpan w:val="4"/>
          </w:tcPr>
          <w:p w:rsidR="00DB1A72" w:rsidRPr="000872E8" w:rsidRDefault="00DB1A72" w:rsidP="000872E8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2091" w:type="dxa"/>
            <w:gridSpan w:val="2"/>
          </w:tcPr>
          <w:p w:rsidR="00DB1A72" w:rsidRPr="000872E8" w:rsidRDefault="00DB1A72" w:rsidP="000872E8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Membership Category</w:t>
            </w:r>
          </w:p>
        </w:tc>
      </w:tr>
      <w:tr w:rsidR="00DB1A72" w:rsidRPr="000872E8" w:rsidTr="00AD41F1">
        <w:tc>
          <w:tcPr>
            <w:tcW w:w="616" w:type="dxa"/>
          </w:tcPr>
          <w:p w:rsidR="00DB1A72" w:rsidRPr="000872E8" w:rsidRDefault="00DB1A72" w:rsidP="000872E8">
            <w:pPr>
              <w:pStyle w:val="ListParagraph"/>
              <w:numPr>
                <w:ilvl w:val="0"/>
                <w:numId w:val="29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85" w:type="dxa"/>
            <w:gridSpan w:val="3"/>
          </w:tcPr>
          <w:p w:rsidR="00DB1A72" w:rsidRDefault="00F7640C" w:rsidP="000872E8">
            <w:pPr>
              <w:spacing w:line="300" w:lineRule="exact"/>
              <w:rPr>
                <w:sz w:val="24"/>
                <w:szCs w:val="24"/>
              </w:rPr>
            </w:pPr>
            <w:r w:rsidRPr="00303E40">
              <w:rPr>
                <w:sz w:val="24"/>
                <w:szCs w:val="24"/>
              </w:rPr>
              <w:t xml:space="preserve">Institution of Engineers </w:t>
            </w:r>
            <w:r w:rsidR="00ED5677">
              <w:rPr>
                <w:sz w:val="24"/>
                <w:szCs w:val="24"/>
              </w:rPr>
              <w:t>(</w:t>
            </w:r>
            <w:r w:rsidRPr="00303E40">
              <w:rPr>
                <w:sz w:val="24"/>
                <w:szCs w:val="24"/>
              </w:rPr>
              <w:t>India</w:t>
            </w:r>
            <w:r w:rsidR="00ED5677">
              <w:rPr>
                <w:sz w:val="24"/>
                <w:szCs w:val="24"/>
              </w:rPr>
              <w:t>)</w:t>
            </w:r>
          </w:p>
          <w:p w:rsidR="007A398F" w:rsidRPr="00303E40" w:rsidRDefault="00671C2E" w:rsidP="000872E8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A398F">
              <w:rPr>
                <w:sz w:val="24"/>
                <w:szCs w:val="24"/>
              </w:rPr>
              <w:t>M-1594960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01" w:type="dxa"/>
            <w:gridSpan w:val="4"/>
          </w:tcPr>
          <w:p w:rsidR="00DB1A72" w:rsidRPr="00303E40" w:rsidRDefault="00132BFA" w:rsidP="000872E8">
            <w:pPr>
              <w:spacing w:line="300" w:lineRule="exact"/>
              <w:rPr>
                <w:sz w:val="24"/>
                <w:szCs w:val="24"/>
              </w:rPr>
            </w:pPr>
            <w:r w:rsidRPr="00303E40">
              <w:rPr>
                <w:sz w:val="24"/>
                <w:szCs w:val="24"/>
              </w:rPr>
              <w:t>Kolkata</w:t>
            </w:r>
          </w:p>
        </w:tc>
        <w:tc>
          <w:tcPr>
            <w:tcW w:w="2091" w:type="dxa"/>
            <w:gridSpan w:val="2"/>
          </w:tcPr>
          <w:p w:rsidR="00DB1A72" w:rsidRPr="00303E40" w:rsidRDefault="00153138" w:rsidP="000872E8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  <w:r w:rsidRPr="00303E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F7640C" w:rsidRPr="00303E40">
              <w:rPr>
                <w:sz w:val="24"/>
                <w:szCs w:val="24"/>
              </w:rPr>
              <w:t>MIE</w:t>
            </w:r>
            <w:r>
              <w:rPr>
                <w:sz w:val="24"/>
                <w:szCs w:val="24"/>
              </w:rPr>
              <w:t>)</w:t>
            </w:r>
          </w:p>
        </w:tc>
      </w:tr>
      <w:tr w:rsidR="008A6A10" w:rsidRPr="000872E8" w:rsidTr="00AD41F1">
        <w:tc>
          <w:tcPr>
            <w:tcW w:w="616" w:type="dxa"/>
          </w:tcPr>
          <w:p w:rsidR="008A6A10" w:rsidRPr="000872E8" w:rsidRDefault="008A6A10" w:rsidP="000872E8">
            <w:pPr>
              <w:pStyle w:val="ListParagraph"/>
              <w:numPr>
                <w:ilvl w:val="0"/>
                <w:numId w:val="29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85" w:type="dxa"/>
            <w:gridSpan w:val="3"/>
          </w:tcPr>
          <w:p w:rsidR="008A6A10" w:rsidRPr="00303E40" w:rsidRDefault="008A6A10" w:rsidP="000872E8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IEEE</w:t>
            </w:r>
            <w:r w:rsidR="00065542">
              <w:rPr>
                <w:sz w:val="24"/>
                <w:szCs w:val="24"/>
              </w:rPr>
              <w:t xml:space="preserve"> (95203956)</w:t>
            </w:r>
          </w:p>
        </w:tc>
        <w:tc>
          <w:tcPr>
            <w:tcW w:w="3001" w:type="dxa"/>
            <w:gridSpan w:val="4"/>
          </w:tcPr>
          <w:p w:rsidR="008A6A10" w:rsidRPr="00303E40" w:rsidRDefault="008A6A10" w:rsidP="000872E8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Bangalore section</w:t>
            </w:r>
          </w:p>
        </w:tc>
        <w:tc>
          <w:tcPr>
            <w:tcW w:w="2091" w:type="dxa"/>
            <w:gridSpan w:val="2"/>
          </w:tcPr>
          <w:p w:rsidR="008A6A10" w:rsidRPr="00303E40" w:rsidRDefault="008A6A10" w:rsidP="000872E8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9E5A56" w:rsidRPr="000872E8" w:rsidTr="00AD41F1">
        <w:tc>
          <w:tcPr>
            <w:tcW w:w="616" w:type="dxa"/>
          </w:tcPr>
          <w:p w:rsidR="009E5A56" w:rsidRPr="000872E8" w:rsidRDefault="009E5A56" w:rsidP="000872E8">
            <w:pPr>
              <w:pStyle w:val="ListParagraph"/>
              <w:numPr>
                <w:ilvl w:val="0"/>
                <w:numId w:val="29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85" w:type="dxa"/>
            <w:gridSpan w:val="3"/>
          </w:tcPr>
          <w:p w:rsidR="007A398F" w:rsidRPr="0071122D" w:rsidRDefault="009E5A56" w:rsidP="00080D3D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71122D">
              <w:rPr>
                <w:rFonts w:cstheme="minorHAnsi"/>
                <w:sz w:val="24"/>
                <w:szCs w:val="24"/>
              </w:rPr>
              <w:t>International Association of Engineers</w:t>
            </w:r>
            <w:r w:rsidR="00043054">
              <w:rPr>
                <w:rFonts w:cstheme="minorHAnsi"/>
                <w:sz w:val="24"/>
                <w:szCs w:val="24"/>
              </w:rPr>
              <w:t xml:space="preserve"> </w:t>
            </w:r>
            <w:r w:rsidR="00671C2E">
              <w:rPr>
                <w:rFonts w:cstheme="minorHAnsi"/>
                <w:sz w:val="24"/>
                <w:szCs w:val="24"/>
              </w:rPr>
              <w:t>(</w:t>
            </w:r>
            <w:r w:rsidR="007A398F">
              <w:rPr>
                <w:rFonts w:cstheme="minorHAnsi"/>
                <w:sz w:val="24"/>
                <w:szCs w:val="24"/>
              </w:rPr>
              <w:t>268107</w:t>
            </w:r>
            <w:r w:rsidR="00671C2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001" w:type="dxa"/>
            <w:gridSpan w:val="4"/>
          </w:tcPr>
          <w:p w:rsidR="009E5A56" w:rsidRPr="0071122D" w:rsidRDefault="009E5A56" w:rsidP="00080D3D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71122D">
              <w:rPr>
                <w:rFonts w:cstheme="minorHAnsi"/>
                <w:sz w:val="24"/>
                <w:szCs w:val="24"/>
              </w:rPr>
              <w:t>Hong Kong</w:t>
            </w:r>
          </w:p>
        </w:tc>
        <w:tc>
          <w:tcPr>
            <w:tcW w:w="2091" w:type="dxa"/>
            <w:gridSpan w:val="2"/>
          </w:tcPr>
          <w:p w:rsidR="009E5A56" w:rsidRPr="0071122D" w:rsidRDefault="009E5A56" w:rsidP="00080D3D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71122D">
              <w:rPr>
                <w:rFonts w:cstheme="minorHAnsi"/>
                <w:sz w:val="24"/>
                <w:szCs w:val="24"/>
              </w:rPr>
              <w:t>Member</w:t>
            </w:r>
          </w:p>
        </w:tc>
      </w:tr>
      <w:tr w:rsidR="00DB1A72" w:rsidRPr="000872E8" w:rsidTr="00AD41F1">
        <w:tc>
          <w:tcPr>
            <w:tcW w:w="616" w:type="dxa"/>
          </w:tcPr>
          <w:p w:rsidR="00DB1A72" w:rsidRPr="000872E8" w:rsidRDefault="00DB1A72" w:rsidP="000872E8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77" w:type="dxa"/>
            <w:gridSpan w:val="9"/>
          </w:tcPr>
          <w:p w:rsidR="00DB1A72" w:rsidRPr="000872E8" w:rsidRDefault="00DB1A72" w:rsidP="000872E8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Technical Papers</w:t>
            </w:r>
            <w:r w:rsidR="00C801C4">
              <w:rPr>
                <w:rFonts w:asciiTheme="minorHAnsi" w:hAnsiTheme="minorHAnsi" w:cstheme="minorHAnsi"/>
                <w:b/>
                <w:sz w:val="24"/>
                <w:szCs w:val="24"/>
              </w:rPr>
              <w:t>/Books</w:t>
            </w: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Published in National / International Event</w:t>
            </w:r>
            <w:r w:rsidR="008A5BC0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Journal</w:t>
            </w:r>
            <w:r w:rsidR="008A5BC0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</w:tr>
      <w:tr w:rsidR="0051080E" w:rsidRPr="000872E8" w:rsidTr="00AD41F1">
        <w:tc>
          <w:tcPr>
            <w:tcW w:w="616" w:type="dxa"/>
          </w:tcPr>
          <w:p w:rsidR="0051080E" w:rsidRPr="000872E8" w:rsidRDefault="0051080E" w:rsidP="000872E8">
            <w:pPr>
              <w:pStyle w:val="ListParagraph"/>
              <w:numPr>
                <w:ilvl w:val="0"/>
                <w:numId w:val="30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77" w:type="dxa"/>
            <w:gridSpan w:val="9"/>
          </w:tcPr>
          <w:p w:rsidR="00205FCC" w:rsidRDefault="00BB536E" w:rsidP="000872E8">
            <w:pPr>
              <w:spacing w:line="30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53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Papers</w:t>
            </w:r>
          </w:p>
          <w:p w:rsidR="00044313" w:rsidRDefault="007A05AB" w:rsidP="000872E8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D2A36" w:rsidRPr="00396262">
              <w:rPr>
                <w:sz w:val="24"/>
                <w:szCs w:val="24"/>
              </w:rPr>
              <w:t>Manjuna</w:t>
            </w:r>
            <w:r w:rsidR="00A459CA">
              <w:rPr>
                <w:sz w:val="24"/>
                <w:szCs w:val="24"/>
              </w:rPr>
              <w:t>th B. Ranadev, R. L. Chakrasali (</w:t>
            </w:r>
            <w:r w:rsidR="009D2A36" w:rsidRPr="00396262">
              <w:rPr>
                <w:sz w:val="24"/>
                <w:szCs w:val="24"/>
              </w:rPr>
              <w:t>2014</w:t>
            </w:r>
            <w:r w:rsidR="00A459CA">
              <w:rPr>
                <w:sz w:val="24"/>
                <w:szCs w:val="24"/>
              </w:rPr>
              <w:t>)</w:t>
            </w:r>
            <w:r w:rsidR="009D2A36" w:rsidRPr="00396262">
              <w:rPr>
                <w:sz w:val="24"/>
                <w:szCs w:val="24"/>
              </w:rPr>
              <w:t xml:space="preserve">, ”Speed-Torque Characteristic of </w:t>
            </w:r>
            <w:r w:rsidR="00044313">
              <w:rPr>
                <w:sz w:val="24"/>
                <w:szCs w:val="24"/>
              </w:rPr>
              <w:t xml:space="preserve"> </w:t>
            </w:r>
          </w:p>
          <w:p w:rsidR="00044313" w:rsidRDefault="00044313" w:rsidP="000872E8">
            <w:pPr>
              <w:spacing w:line="300" w:lineRule="exac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D2A36" w:rsidRPr="00396262">
              <w:rPr>
                <w:sz w:val="24"/>
                <w:szCs w:val="24"/>
              </w:rPr>
              <w:t>DC Motor Fed By H- Bridge Converter”,</w:t>
            </w:r>
            <w:r w:rsidR="009D2A36">
              <w:rPr>
                <w:color w:val="000000"/>
                <w:sz w:val="24"/>
                <w:szCs w:val="24"/>
              </w:rPr>
              <w:t xml:space="preserve"> </w:t>
            </w:r>
            <w:r w:rsidR="00396262" w:rsidRPr="00396262">
              <w:rPr>
                <w:i/>
                <w:iCs/>
                <w:sz w:val="24"/>
                <w:szCs w:val="24"/>
              </w:rPr>
              <w:t xml:space="preserve">International Journal of Energy and </w:t>
            </w:r>
            <w:r>
              <w:rPr>
                <w:i/>
                <w:iCs/>
                <w:sz w:val="24"/>
                <w:szCs w:val="24"/>
              </w:rPr>
              <w:t xml:space="preserve">  </w:t>
            </w:r>
          </w:p>
          <w:p w:rsidR="009D2A36" w:rsidRDefault="00044313" w:rsidP="000872E8">
            <w:pPr>
              <w:spacing w:line="300" w:lineRule="exac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</w:t>
            </w:r>
            <w:r w:rsidR="00396262" w:rsidRPr="00396262">
              <w:rPr>
                <w:i/>
                <w:iCs/>
                <w:sz w:val="24"/>
                <w:szCs w:val="24"/>
              </w:rPr>
              <w:t>Power (IJEP)</w:t>
            </w:r>
            <w:r w:rsidR="009D2A36" w:rsidRPr="009D2A36">
              <w:rPr>
                <w:rFonts w:ascii="Calibri" w:hAnsi="Calibri" w:cs="Calibri"/>
                <w:sz w:val="24"/>
                <w:szCs w:val="24"/>
              </w:rPr>
              <w:t>,</w:t>
            </w:r>
            <w:r w:rsidR="009D2A36" w:rsidRPr="00D67657">
              <w:rPr>
                <w:color w:val="000000"/>
                <w:sz w:val="24"/>
                <w:szCs w:val="24"/>
              </w:rPr>
              <w:t xml:space="preserve"> </w:t>
            </w:r>
            <w:r w:rsidR="00132BFA">
              <w:rPr>
                <w:sz w:val="24"/>
                <w:szCs w:val="24"/>
              </w:rPr>
              <w:t>3(</w:t>
            </w:r>
            <w:r w:rsidR="009D2A36" w:rsidRPr="00396262">
              <w:rPr>
                <w:sz w:val="24"/>
                <w:szCs w:val="24"/>
              </w:rPr>
              <w:t>4</w:t>
            </w:r>
            <w:r w:rsidR="00132BFA">
              <w:rPr>
                <w:sz w:val="24"/>
                <w:szCs w:val="24"/>
              </w:rPr>
              <w:t>)</w:t>
            </w:r>
            <w:r w:rsidR="00396262" w:rsidRPr="00396262">
              <w:rPr>
                <w:sz w:val="24"/>
                <w:szCs w:val="24"/>
              </w:rPr>
              <w:t xml:space="preserve">, </w:t>
            </w:r>
            <w:r w:rsidR="004A19BA">
              <w:rPr>
                <w:sz w:val="24"/>
                <w:szCs w:val="24"/>
              </w:rPr>
              <w:t xml:space="preserve">P </w:t>
            </w:r>
            <w:r w:rsidR="00396262" w:rsidRPr="00396262">
              <w:rPr>
                <w:sz w:val="24"/>
                <w:szCs w:val="24"/>
              </w:rPr>
              <w:t>49-53</w:t>
            </w:r>
            <w:r w:rsidR="009D2A36" w:rsidRPr="00396262">
              <w:rPr>
                <w:sz w:val="24"/>
                <w:szCs w:val="24"/>
              </w:rPr>
              <w:t>.</w:t>
            </w:r>
          </w:p>
          <w:p w:rsidR="00044313" w:rsidRDefault="007A05AB" w:rsidP="00463604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459CA" w:rsidRPr="00A459CA">
              <w:rPr>
                <w:sz w:val="24"/>
                <w:szCs w:val="24"/>
              </w:rPr>
              <w:t>Ravindra Shetty, Anilkumar Gadag, Manjunath B. Ranadev</w:t>
            </w:r>
            <w:r w:rsidR="00A459CA">
              <w:rPr>
                <w:sz w:val="24"/>
                <w:szCs w:val="24"/>
              </w:rPr>
              <w:t xml:space="preserve"> (</w:t>
            </w:r>
            <w:r w:rsidR="00A459CA" w:rsidRPr="00A459CA">
              <w:rPr>
                <w:sz w:val="24"/>
                <w:szCs w:val="24"/>
              </w:rPr>
              <w:t xml:space="preserve">2016) “Performance </w:t>
            </w:r>
          </w:p>
          <w:p w:rsidR="00044313" w:rsidRDefault="00044313" w:rsidP="00463604">
            <w:pPr>
              <w:spacing w:line="300" w:lineRule="exac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459CA" w:rsidRPr="00A459CA">
              <w:rPr>
                <w:sz w:val="24"/>
                <w:szCs w:val="24"/>
              </w:rPr>
              <w:t>Evaluation of A Modified Sine Wave Single Phase Inverter”</w:t>
            </w:r>
            <w:r w:rsidR="00A459CA">
              <w:t xml:space="preserve"> </w:t>
            </w:r>
            <w:r w:rsidR="00A459CA" w:rsidRPr="00D904B4">
              <w:rPr>
                <w:i/>
                <w:iCs/>
                <w:sz w:val="24"/>
                <w:szCs w:val="24"/>
              </w:rPr>
              <w:t xml:space="preserve">The International </w:t>
            </w:r>
            <w:r>
              <w:rPr>
                <w:i/>
                <w:iCs/>
                <w:sz w:val="24"/>
                <w:szCs w:val="24"/>
              </w:rPr>
              <w:t xml:space="preserve">     </w:t>
            </w:r>
          </w:p>
          <w:p w:rsidR="00205FCC" w:rsidRDefault="00044313" w:rsidP="00463604">
            <w:pPr>
              <w:spacing w:line="300" w:lineRule="exact"/>
            </w:pPr>
            <w:r>
              <w:rPr>
                <w:i/>
                <w:iCs/>
                <w:sz w:val="24"/>
                <w:szCs w:val="24"/>
              </w:rPr>
              <w:t xml:space="preserve">    </w:t>
            </w:r>
            <w:r w:rsidR="00A459CA" w:rsidRPr="00D904B4">
              <w:rPr>
                <w:i/>
                <w:iCs/>
                <w:sz w:val="24"/>
                <w:szCs w:val="24"/>
              </w:rPr>
              <w:t>Journal Of Engineering And Science (IJES)</w:t>
            </w:r>
            <w:r w:rsidR="00D904B4">
              <w:t xml:space="preserve">, </w:t>
            </w:r>
            <w:r w:rsidR="00D904B4" w:rsidRPr="00D904B4">
              <w:rPr>
                <w:sz w:val="24"/>
                <w:szCs w:val="24"/>
              </w:rPr>
              <w:t>5(</w:t>
            </w:r>
            <w:r w:rsidR="00A459CA" w:rsidRPr="00D904B4">
              <w:rPr>
                <w:sz w:val="24"/>
                <w:szCs w:val="24"/>
              </w:rPr>
              <w:t>2</w:t>
            </w:r>
            <w:r w:rsidR="00D904B4" w:rsidRPr="00D904B4">
              <w:rPr>
                <w:sz w:val="24"/>
                <w:szCs w:val="24"/>
              </w:rPr>
              <w:t>)</w:t>
            </w:r>
            <w:r w:rsidR="00A459CA" w:rsidRPr="00D904B4">
              <w:rPr>
                <w:sz w:val="24"/>
                <w:szCs w:val="24"/>
              </w:rPr>
              <w:t xml:space="preserve">, </w:t>
            </w:r>
            <w:r w:rsidR="00D904B4" w:rsidRPr="00D904B4">
              <w:rPr>
                <w:sz w:val="24"/>
                <w:szCs w:val="24"/>
              </w:rPr>
              <w:t xml:space="preserve">P </w:t>
            </w:r>
            <w:r w:rsidR="00A459CA" w:rsidRPr="00D904B4">
              <w:rPr>
                <w:sz w:val="24"/>
                <w:szCs w:val="24"/>
              </w:rPr>
              <w:t>36-39</w:t>
            </w:r>
            <w:r w:rsidR="00A459CA">
              <w:t>.</w:t>
            </w:r>
          </w:p>
          <w:p w:rsidR="00044313" w:rsidRDefault="007A05AB" w:rsidP="00463604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B62C63" w:rsidRPr="00CD2018">
              <w:rPr>
                <w:sz w:val="24"/>
                <w:szCs w:val="24"/>
              </w:rPr>
              <w:t xml:space="preserve">Presented </w:t>
            </w:r>
            <w:r w:rsidR="00043054">
              <w:rPr>
                <w:sz w:val="24"/>
                <w:szCs w:val="24"/>
              </w:rPr>
              <w:t>a p</w:t>
            </w:r>
            <w:r w:rsidR="00B62C63" w:rsidRPr="00CD2018">
              <w:rPr>
                <w:sz w:val="24"/>
                <w:szCs w:val="24"/>
              </w:rPr>
              <w:t xml:space="preserve">aper on “Charging technologies for Electric Vehicles – A Study” in </w:t>
            </w:r>
          </w:p>
          <w:p w:rsidR="00044313" w:rsidRDefault="00044313" w:rsidP="00463604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62C63" w:rsidRPr="00CD2018">
              <w:rPr>
                <w:sz w:val="24"/>
                <w:szCs w:val="24"/>
              </w:rPr>
              <w:t xml:space="preserve">All India seminar on Electric Vehicles: Prospects and Challenges (AISEV) </w:t>
            </w:r>
            <w:r>
              <w:rPr>
                <w:sz w:val="24"/>
                <w:szCs w:val="24"/>
              </w:rPr>
              <w:t xml:space="preserve">   </w:t>
            </w:r>
          </w:p>
          <w:p w:rsidR="00B62C63" w:rsidRDefault="00044313" w:rsidP="00463604">
            <w:pPr>
              <w:spacing w:line="300" w:lineRule="exact"/>
            </w:pPr>
            <w:r>
              <w:rPr>
                <w:sz w:val="24"/>
                <w:szCs w:val="24"/>
              </w:rPr>
              <w:t xml:space="preserve">    </w:t>
            </w:r>
            <w:r w:rsidR="00B62C63">
              <w:rPr>
                <w:sz w:val="24"/>
                <w:szCs w:val="24"/>
              </w:rPr>
              <w:t xml:space="preserve">organized by IEI (India), local centre </w:t>
            </w:r>
            <w:r w:rsidR="00B62C63" w:rsidRPr="00CD2018">
              <w:rPr>
                <w:sz w:val="24"/>
                <w:szCs w:val="24"/>
              </w:rPr>
              <w:t>Dharwad during 1-2 March 2019.</w:t>
            </w:r>
          </w:p>
          <w:p w:rsidR="00044313" w:rsidRDefault="007A05AB" w:rsidP="00463604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74547E" w:rsidRPr="0074547E">
              <w:rPr>
                <w:sz w:val="24"/>
                <w:szCs w:val="24"/>
              </w:rPr>
              <w:t>Chandrika S. Kukanur, Shwetha S. Baligar, Manjunath B. Ranadev (2020)</w:t>
            </w:r>
            <w:r w:rsidR="0074547E">
              <w:rPr>
                <w:sz w:val="24"/>
                <w:szCs w:val="24"/>
              </w:rPr>
              <w:t xml:space="preserve">, </w:t>
            </w:r>
          </w:p>
          <w:p w:rsidR="00044313" w:rsidRDefault="00044313" w:rsidP="00463604">
            <w:pPr>
              <w:spacing w:line="300" w:lineRule="exac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4547E">
              <w:rPr>
                <w:sz w:val="24"/>
                <w:szCs w:val="24"/>
              </w:rPr>
              <w:t>“</w:t>
            </w:r>
            <w:r w:rsidR="0074547E" w:rsidRPr="0074547E">
              <w:rPr>
                <w:sz w:val="24"/>
                <w:szCs w:val="24"/>
              </w:rPr>
              <w:t>Design and Performance Evaluation of</w:t>
            </w:r>
            <w:r w:rsidR="0074547E">
              <w:rPr>
                <w:sz w:val="24"/>
                <w:szCs w:val="24"/>
              </w:rPr>
              <w:t xml:space="preserve"> </w:t>
            </w:r>
            <w:r w:rsidR="0074547E" w:rsidRPr="0074547E">
              <w:rPr>
                <w:sz w:val="24"/>
                <w:szCs w:val="24"/>
              </w:rPr>
              <w:t>Bidirectional DC-DC Converter</w:t>
            </w:r>
            <w:r w:rsidR="0074547E">
              <w:rPr>
                <w:sz w:val="24"/>
                <w:szCs w:val="24"/>
              </w:rPr>
              <w:t xml:space="preserve">” </w:t>
            </w:r>
            <w:r w:rsidR="0074547E" w:rsidRPr="0074547E">
              <w:rPr>
                <w:i/>
                <w:iCs/>
                <w:sz w:val="24"/>
                <w:szCs w:val="24"/>
              </w:rPr>
              <w:t xml:space="preserve">IPASJ </w:t>
            </w:r>
          </w:p>
          <w:p w:rsidR="007A601C" w:rsidRPr="00CB3BC0" w:rsidRDefault="00044313" w:rsidP="002F29EC">
            <w:pPr>
              <w:spacing w:line="300" w:lineRule="exac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</w:t>
            </w:r>
            <w:r w:rsidR="0074547E" w:rsidRPr="0074547E">
              <w:rPr>
                <w:i/>
                <w:iCs/>
                <w:sz w:val="24"/>
                <w:szCs w:val="24"/>
              </w:rPr>
              <w:t>International Journal of Electrical Engineering (IIJEE)</w:t>
            </w:r>
            <w:r w:rsidR="0074547E">
              <w:rPr>
                <w:i/>
                <w:iCs/>
                <w:sz w:val="24"/>
                <w:szCs w:val="24"/>
              </w:rPr>
              <w:t xml:space="preserve">, </w:t>
            </w:r>
            <w:r w:rsidR="0074547E">
              <w:rPr>
                <w:sz w:val="24"/>
                <w:szCs w:val="24"/>
              </w:rPr>
              <w:t>8(9), P</w:t>
            </w:r>
            <w:r w:rsidR="0074547E" w:rsidRPr="0074547E">
              <w:rPr>
                <w:sz w:val="24"/>
                <w:szCs w:val="24"/>
              </w:rPr>
              <w:t xml:space="preserve"> 1-11.</w:t>
            </w:r>
          </w:p>
          <w:p w:rsidR="007A601C" w:rsidRDefault="007A601C" w:rsidP="007A601C">
            <w:pPr>
              <w:pStyle w:val="Default"/>
              <w:rPr>
                <w:rFonts w:ascii="Palatino Linotype" w:hAnsi="Palatino Linotype" w:cs="Palatino Linotype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F21D5F">
              <w:rPr>
                <w:rFonts w:ascii="Times New Roman" w:hAnsi="Times New Roman" w:cs="Times New Roman"/>
              </w:rPr>
              <w:t xml:space="preserve">Manjunath B. Ranadev and </w:t>
            </w:r>
            <w:r>
              <w:rPr>
                <w:rFonts w:ascii="Times New Roman" w:hAnsi="Times New Roman" w:cs="Times New Roman"/>
              </w:rPr>
              <w:t>R. L. Chakrasali</w:t>
            </w:r>
            <w:r w:rsidR="00CB3BC0">
              <w:rPr>
                <w:rFonts w:ascii="Times New Roman" w:hAnsi="Times New Roman" w:cs="Times New Roman"/>
              </w:rPr>
              <w:t xml:space="preserve"> (</w:t>
            </w:r>
            <w:r w:rsidR="00CB3BC0" w:rsidRPr="00F21D5F">
              <w:rPr>
                <w:rFonts w:ascii="Times New Roman" w:hAnsi="Times New Roman" w:cs="Times New Roman"/>
              </w:rPr>
              <w:t>2020</w:t>
            </w:r>
            <w:r w:rsidR="00CB3BC0">
              <w:rPr>
                <w:rFonts w:ascii="Times New Roman" w:hAnsi="Times New Roman" w:cs="Times New Roman"/>
              </w:rPr>
              <w:t>),</w:t>
            </w:r>
            <w:r>
              <w:rPr>
                <w:rFonts w:ascii="Times New Roman" w:hAnsi="Times New Roman" w:cs="Times New Roman"/>
              </w:rPr>
              <w:t xml:space="preserve"> “ </w:t>
            </w:r>
            <w:r w:rsidRPr="00F21D5F">
              <w:rPr>
                <w:rFonts w:ascii="Times New Roman" w:hAnsi="Times New Roman" w:cs="Times New Roman"/>
              </w:rPr>
              <w:t>Written-Pole Motor – A Mini Review</w:t>
            </w:r>
            <w:r>
              <w:rPr>
                <w:rFonts w:ascii="Times New Roman" w:hAnsi="Times New Roman" w:cs="Times New Roman"/>
              </w:rPr>
              <w:t xml:space="preserve">”, </w:t>
            </w:r>
            <w:r w:rsidRPr="00F21D5F">
              <w:rPr>
                <w:rFonts w:ascii="Times New Roman" w:hAnsi="Times New Roman" w:cs="Times New Roman"/>
              </w:rPr>
              <w:t>Applications Of Modelling And Simulation</w:t>
            </w:r>
            <w:r>
              <w:rPr>
                <w:rFonts w:ascii="Times New Roman" w:hAnsi="Times New Roman" w:cs="Times New Roman"/>
              </w:rPr>
              <w:t xml:space="preserve"> (AMS), </w:t>
            </w:r>
            <w:r w:rsidRPr="00F21D5F">
              <w:rPr>
                <w:rFonts w:ascii="Palatino Linotype" w:hAnsi="Palatino Linotype" w:cs="Palatino Linotyp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Vol.</w:t>
            </w:r>
            <w:r w:rsidRPr="00F21D5F">
              <w:rPr>
                <w:rFonts w:ascii="Times New Roman" w:hAnsi="Times New Roman" w:cs="Times New Roman"/>
              </w:rPr>
              <w:t xml:space="preserve"> 4, </w:t>
            </w:r>
            <w:r>
              <w:rPr>
                <w:rFonts w:ascii="Times New Roman" w:hAnsi="Times New Roman" w:cs="Times New Roman"/>
              </w:rPr>
              <w:t xml:space="preserve">pp. </w:t>
            </w:r>
            <w:r w:rsidRPr="00F21D5F">
              <w:rPr>
                <w:rFonts w:ascii="Times New Roman" w:hAnsi="Times New Roman" w:cs="Times New Roman"/>
              </w:rPr>
              <w:t>125-129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Palatino Linotype" w:hAnsi="Palatino Linotype" w:cs="Palatino Linotype"/>
              </w:rPr>
              <w:t xml:space="preserve"> </w:t>
            </w:r>
          </w:p>
          <w:p w:rsidR="007A601C" w:rsidRPr="001B28A2" w:rsidRDefault="007A601C" w:rsidP="007A601C">
            <w:pPr>
              <w:pStyle w:val="Default"/>
              <w:rPr>
                <w:rFonts w:ascii="Palatino Linotype" w:hAnsi="Palatino Linotype" w:cs="Palatino Linotype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1B28A2">
              <w:rPr>
                <w:rFonts w:ascii="Times New Roman" w:hAnsi="Times New Roman" w:cs="Times New Roman"/>
              </w:rPr>
              <w:t>Manjunath B. Ranadev and R. L. Chakrasali</w:t>
            </w:r>
            <w:r w:rsidR="00CB3BC0">
              <w:rPr>
                <w:rFonts w:ascii="Times New Roman" w:hAnsi="Times New Roman" w:cs="Times New Roman"/>
              </w:rPr>
              <w:t xml:space="preserve"> (2021)</w:t>
            </w:r>
            <w:r w:rsidRPr="001B28A2">
              <w:rPr>
                <w:rFonts w:ascii="Times New Roman" w:hAnsi="Times New Roman" w:cs="Times New Roman"/>
              </w:rPr>
              <w:t>,</w:t>
            </w:r>
            <w:r w:rsidRPr="001B28A2">
              <w:rPr>
                <w:rFonts w:ascii="Times New Roman" w:hAnsi="Times New Roman"/>
              </w:rPr>
              <w:t xml:space="preserve"> "WRITTEN POLE MOTORS – A few Aspects", </w:t>
            </w:r>
            <w:r w:rsidRPr="001B28A2">
              <w:rPr>
                <w:rFonts w:ascii="Times New Roman" w:hAnsi="Times New Roman" w:cs="Times New Roman"/>
              </w:rPr>
              <w:t xml:space="preserve">Journal of Digital Integrated Circuits in Electrical Devices, </w:t>
            </w:r>
            <w:r>
              <w:rPr>
                <w:rFonts w:ascii="Times New Roman" w:hAnsi="Times New Roman" w:cs="Times New Roman"/>
              </w:rPr>
              <w:t>V</w:t>
            </w:r>
            <w:r w:rsidR="00CB3BC0">
              <w:rPr>
                <w:rFonts w:ascii="Times New Roman" w:hAnsi="Times New Roman" w:cs="Times New Roman"/>
              </w:rPr>
              <w:t>ol. 6, Issue 1, pp. 16-22</w:t>
            </w:r>
            <w:r w:rsidRPr="001B28A2">
              <w:rPr>
                <w:rFonts w:ascii="Times New Roman" w:hAnsi="Times New Roman" w:cs="Times New Roman"/>
              </w:rPr>
              <w:t>.</w:t>
            </w:r>
          </w:p>
          <w:p w:rsidR="007A601C" w:rsidRDefault="007A601C" w:rsidP="007A601C"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Pr="007A601C">
              <w:rPr>
                <w:color w:val="000000"/>
                <w:sz w:val="24"/>
                <w:szCs w:val="24"/>
              </w:rPr>
              <w:t>Manjunath B. Ranadev , V. R. Sheelavant , Dr.R. L. Chakrasali</w:t>
            </w:r>
            <w:r w:rsidR="00CB3BC0">
              <w:rPr>
                <w:color w:val="000000"/>
                <w:sz w:val="24"/>
                <w:szCs w:val="24"/>
              </w:rPr>
              <w:t xml:space="preserve"> (</w:t>
            </w:r>
            <w:r w:rsidR="00CB3BC0" w:rsidRPr="007A601C">
              <w:rPr>
                <w:color w:val="000000"/>
                <w:sz w:val="24"/>
                <w:szCs w:val="24"/>
              </w:rPr>
              <w:t>2021</w:t>
            </w:r>
            <w:r w:rsidR="00CB3BC0">
              <w:rPr>
                <w:color w:val="000000"/>
                <w:sz w:val="24"/>
                <w:szCs w:val="24"/>
              </w:rPr>
              <w:t>)</w:t>
            </w:r>
            <w:r w:rsidRPr="007A601C">
              <w:rPr>
                <w:color w:val="000000"/>
                <w:sz w:val="24"/>
                <w:szCs w:val="24"/>
              </w:rPr>
              <w:t>, “Modeling of 3-φ Induction Motor and Analysis using Numerical Methods”,  2021 International Conference on Intelligent Technol</w:t>
            </w:r>
            <w:r w:rsidR="00CB3BC0">
              <w:rPr>
                <w:color w:val="000000"/>
                <w:sz w:val="24"/>
                <w:szCs w:val="24"/>
              </w:rPr>
              <w:t>ogies (CONIT)</w:t>
            </w:r>
            <w:r w:rsidRPr="007A601C">
              <w:rPr>
                <w:color w:val="000000"/>
                <w:sz w:val="24"/>
                <w:szCs w:val="24"/>
              </w:rPr>
              <w:t>.</w:t>
            </w:r>
          </w:p>
          <w:p w:rsidR="00CB3BC0" w:rsidRDefault="00CB3BC0" w:rsidP="00CB3BC0"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r w:rsidRPr="00CB3BC0">
              <w:rPr>
                <w:color w:val="000000"/>
                <w:sz w:val="24"/>
                <w:szCs w:val="24"/>
              </w:rPr>
              <w:t>Manjunath B. Ranadev, V. R. Sheelavant, R. L. Chakrasali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B3BC0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>)</w:t>
            </w:r>
            <w:r w:rsidRPr="00CB3BC0">
              <w:rPr>
                <w:color w:val="000000"/>
                <w:sz w:val="24"/>
                <w:szCs w:val="24"/>
              </w:rPr>
              <w:t>, “Predetermination of Performance Parameters of 3-phase Induction Motor using Numerical Technique Tools”, International Journal on Recent and Innovation Trends in Computing and Communication</w:t>
            </w:r>
            <w:r>
              <w:rPr>
                <w:color w:val="000000"/>
                <w:sz w:val="24"/>
                <w:szCs w:val="24"/>
              </w:rPr>
              <w:t>, Vol. 10, Issue 6, pp. 63-69</w:t>
            </w:r>
            <w:r w:rsidRPr="00CB3BC0">
              <w:rPr>
                <w:color w:val="000000"/>
                <w:sz w:val="24"/>
                <w:szCs w:val="24"/>
              </w:rPr>
              <w:t>.</w:t>
            </w:r>
          </w:p>
          <w:p w:rsidR="00CB3BC0" w:rsidRPr="00463604" w:rsidRDefault="00CB3BC0" w:rsidP="00CB3BC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 </w:t>
            </w:r>
            <w:r w:rsidRPr="00CB3BC0">
              <w:rPr>
                <w:color w:val="000000"/>
                <w:sz w:val="24"/>
                <w:szCs w:val="24"/>
              </w:rPr>
              <w:t>Manjunath B. Ranadev, V. R. Sheelavant, R. L. Chakrasali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B3BC0">
              <w:rPr>
                <w:color w:val="000000"/>
                <w:sz w:val="24"/>
                <w:szCs w:val="24"/>
              </w:rPr>
              <w:t>2022</w:t>
            </w:r>
            <w:r>
              <w:rPr>
                <w:color w:val="000000"/>
                <w:sz w:val="24"/>
                <w:szCs w:val="24"/>
              </w:rPr>
              <w:t>)</w:t>
            </w:r>
            <w:r w:rsidRPr="00CB3BC0">
              <w:rPr>
                <w:color w:val="000000"/>
                <w:sz w:val="24"/>
                <w:szCs w:val="24"/>
              </w:rPr>
              <w:t>, “Modeling of Three-Phase Written-Pole Motor and Performance Predetermination using Numerical Methods”, Mathematical Statistician and Engineering Applications</w:t>
            </w:r>
            <w:r>
              <w:rPr>
                <w:color w:val="000000"/>
                <w:sz w:val="24"/>
                <w:szCs w:val="24"/>
              </w:rPr>
              <w:t>, Vol. 71, Issue 3s, pp. 8-18</w:t>
            </w:r>
            <w:r w:rsidRPr="00CB3BC0">
              <w:rPr>
                <w:color w:val="000000"/>
                <w:sz w:val="24"/>
                <w:szCs w:val="24"/>
              </w:rPr>
              <w:t>.</w:t>
            </w:r>
          </w:p>
        </w:tc>
      </w:tr>
      <w:tr w:rsidR="00C07D7C" w:rsidRPr="000872E8" w:rsidTr="00AD41F1">
        <w:tc>
          <w:tcPr>
            <w:tcW w:w="616" w:type="dxa"/>
            <w:vMerge w:val="restart"/>
          </w:tcPr>
          <w:p w:rsidR="00C07D7C" w:rsidRPr="000872E8" w:rsidRDefault="00C07D7C" w:rsidP="000872E8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  <w:vMerge w:val="restart"/>
          </w:tcPr>
          <w:p w:rsidR="00C07D7C" w:rsidRPr="00A172B5" w:rsidRDefault="00C07D7C" w:rsidP="000872E8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72B5">
              <w:rPr>
                <w:rFonts w:asciiTheme="minorHAnsi" w:hAnsiTheme="minorHAnsi" w:cstheme="minorHAnsi"/>
                <w:b/>
                <w:sz w:val="24"/>
                <w:szCs w:val="24"/>
              </w:rPr>
              <w:t>Language skills (ability to)</w:t>
            </w:r>
          </w:p>
        </w:tc>
        <w:tc>
          <w:tcPr>
            <w:tcW w:w="2978" w:type="dxa"/>
            <w:gridSpan w:val="3"/>
          </w:tcPr>
          <w:p w:rsidR="00C07D7C" w:rsidRPr="00A172B5" w:rsidRDefault="00C07D7C" w:rsidP="000872E8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72B5">
              <w:rPr>
                <w:rFonts w:asciiTheme="minorHAnsi" w:hAnsiTheme="minorHAnsi" w:cstheme="minorHAnsi"/>
                <w:b/>
                <w:sz w:val="24"/>
                <w:szCs w:val="24"/>
              </w:rPr>
              <w:t>Speak:</w:t>
            </w:r>
          </w:p>
        </w:tc>
        <w:tc>
          <w:tcPr>
            <w:tcW w:w="2091" w:type="dxa"/>
            <w:gridSpan w:val="2"/>
          </w:tcPr>
          <w:p w:rsidR="00C07D7C" w:rsidRPr="00A172B5" w:rsidRDefault="00C07D7C" w:rsidP="000872E8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72B5">
              <w:rPr>
                <w:rFonts w:asciiTheme="minorHAnsi" w:hAnsiTheme="minorHAnsi" w:cstheme="minorHAnsi"/>
                <w:b/>
                <w:sz w:val="24"/>
                <w:szCs w:val="24"/>
              </w:rPr>
              <w:t>Read / Write</w:t>
            </w:r>
          </w:p>
        </w:tc>
      </w:tr>
      <w:tr w:rsidR="00463604" w:rsidRPr="000872E8" w:rsidTr="00AD41F1">
        <w:tc>
          <w:tcPr>
            <w:tcW w:w="616" w:type="dxa"/>
            <w:vMerge/>
          </w:tcPr>
          <w:p w:rsidR="00463604" w:rsidRPr="000872E8" w:rsidRDefault="00463604" w:rsidP="000872E8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  <w:vMerge/>
          </w:tcPr>
          <w:p w:rsidR="00463604" w:rsidRPr="000872E8" w:rsidRDefault="00463604" w:rsidP="000872E8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8" w:type="dxa"/>
            <w:gridSpan w:val="3"/>
          </w:tcPr>
          <w:p w:rsidR="00463604" w:rsidRPr="00117BCA" w:rsidRDefault="00463604" w:rsidP="0046360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17BCA">
              <w:rPr>
                <w:sz w:val="24"/>
                <w:szCs w:val="24"/>
              </w:rPr>
              <w:t>English</w:t>
            </w:r>
          </w:p>
        </w:tc>
        <w:tc>
          <w:tcPr>
            <w:tcW w:w="2091" w:type="dxa"/>
            <w:gridSpan w:val="2"/>
          </w:tcPr>
          <w:p w:rsidR="00463604" w:rsidRPr="00117BCA" w:rsidRDefault="00463604" w:rsidP="0046360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17BCA">
              <w:rPr>
                <w:sz w:val="24"/>
                <w:szCs w:val="24"/>
              </w:rPr>
              <w:t>English</w:t>
            </w:r>
          </w:p>
        </w:tc>
      </w:tr>
      <w:tr w:rsidR="00463604" w:rsidRPr="000872E8" w:rsidTr="00AD41F1">
        <w:tc>
          <w:tcPr>
            <w:tcW w:w="616" w:type="dxa"/>
            <w:vMerge/>
          </w:tcPr>
          <w:p w:rsidR="00463604" w:rsidRPr="000872E8" w:rsidRDefault="00463604" w:rsidP="000872E8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  <w:vMerge/>
          </w:tcPr>
          <w:p w:rsidR="00463604" w:rsidRPr="000872E8" w:rsidRDefault="00463604" w:rsidP="000872E8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8" w:type="dxa"/>
            <w:gridSpan w:val="3"/>
          </w:tcPr>
          <w:p w:rsidR="00463604" w:rsidRPr="00117BCA" w:rsidRDefault="00463604" w:rsidP="0046360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17BCA">
              <w:rPr>
                <w:sz w:val="24"/>
                <w:szCs w:val="24"/>
              </w:rPr>
              <w:t>Hindi</w:t>
            </w:r>
          </w:p>
        </w:tc>
        <w:tc>
          <w:tcPr>
            <w:tcW w:w="2091" w:type="dxa"/>
            <w:gridSpan w:val="2"/>
          </w:tcPr>
          <w:p w:rsidR="00463604" w:rsidRPr="00117BCA" w:rsidRDefault="00463604" w:rsidP="0046360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17BCA">
              <w:rPr>
                <w:sz w:val="24"/>
                <w:szCs w:val="24"/>
              </w:rPr>
              <w:t>Hindi</w:t>
            </w:r>
          </w:p>
        </w:tc>
      </w:tr>
      <w:tr w:rsidR="00463604" w:rsidRPr="000872E8" w:rsidTr="00AD41F1">
        <w:tc>
          <w:tcPr>
            <w:tcW w:w="616" w:type="dxa"/>
            <w:vMerge/>
          </w:tcPr>
          <w:p w:rsidR="00463604" w:rsidRPr="000872E8" w:rsidRDefault="00463604" w:rsidP="000872E8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  <w:vMerge/>
          </w:tcPr>
          <w:p w:rsidR="00463604" w:rsidRPr="000872E8" w:rsidRDefault="00463604" w:rsidP="000872E8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8" w:type="dxa"/>
            <w:gridSpan w:val="3"/>
          </w:tcPr>
          <w:p w:rsidR="00463604" w:rsidRPr="00117BCA" w:rsidRDefault="00463604" w:rsidP="0046360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17BCA">
              <w:rPr>
                <w:sz w:val="24"/>
                <w:szCs w:val="24"/>
              </w:rPr>
              <w:t>Kannada</w:t>
            </w:r>
          </w:p>
        </w:tc>
        <w:tc>
          <w:tcPr>
            <w:tcW w:w="2091" w:type="dxa"/>
            <w:gridSpan w:val="2"/>
          </w:tcPr>
          <w:p w:rsidR="00463604" w:rsidRPr="00117BCA" w:rsidRDefault="00463604" w:rsidP="0046360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17BCA">
              <w:rPr>
                <w:sz w:val="24"/>
                <w:szCs w:val="24"/>
              </w:rPr>
              <w:t>Kannada</w:t>
            </w:r>
          </w:p>
        </w:tc>
      </w:tr>
      <w:tr w:rsidR="00C07D7C" w:rsidRPr="000872E8" w:rsidTr="00AD41F1">
        <w:tc>
          <w:tcPr>
            <w:tcW w:w="616" w:type="dxa"/>
          </w:tcPr>
          <w:p w:rsidR="00C07D7C" w:rsidRPr="000872E8" w:rsidRDefault="00C07D7C" w:rsidP="000872E8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77" w:type="dxa"/>
            <w:gridSpan w:val="9"/>
          </w:tcPr>
          <w:p w:rsidR="00C07D7C" w:rsidRPr="000872E8" w:rsidRDefault="00C07D7C" w:rsidP="00C769AB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Employment </w:t>
            </w:r>
            <w:r w:rsidR="00917E56"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Information and Professional Experience till date</w:t>
            </w:r>
          </w:p>
        </w:tc>
      </w:tr>
      <w:tr w:rsidR="00616EB2" w:rsidRPr="000872E8" w:rsidTr="00AD41F1">
        <w:tc>
          <w:tcPr>
            <w:tcW w:w="616" w:type="dxa"/>
          </w:tcPr>
          <w:p w:rsidR="00616EB2" w:rsidRPr="000872E8" w:rsidRDefault="00616EB2" w:rsidP="000872E8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77" w:type="dxa"/>
            <w:gridSpan w:val="9"/>
          </w:tcPr>
          <w:p w:rsidR="00616EB2" w:rsidRPr="000872E8" w:rsidRDefault="00616EB2" w:rsidP="00C769AB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Employment Information</w:t>
            </w: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C4ECD" w:rsidRPr="000872E8" w:rsidTr="00AD41F1">
        <w:tc>
          <w:tcPr>
            <w:tcW w:w="616" w:type="dxa"/>
            <w:vMerge w:val="restart"/>
          </w:tcPr>
          <w:p w:rsidR="008C4ECD" w:rsidRPr="000872E8" w:rsidRDefault="008C4ECD" w:rsidP="000872E8">
            <w:pPr>
              <w:pStyle w:val="ListParagraph"/>
              <w:numPr>
                <w:ilvl w:val="1"/>
                <w:numId w:val="2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39" w:type="dxa"/>
            <w:gridSpan w:val="2"/>
          </w:tcPr>
          <w:p w:rsidR="008C4ECD" w:rsidRPr="000872E8" w:rsidRDefault="008C4ECD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>Job title</w:t>
            </w:r>
          </w:p>
        </w:tc>
        <w:tc>
          <w:tcPr>
            <w:tcW w:w="6438" w:type="dxa"/>
            <w:gridSpan w:val="7"/>
          </w:tcPr>
          <w:p w:rsidR="008C4ECD" w:rsidRPr="00117BCA" w:rsidRDefault="00B837E4" w:rsidP="000872E8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</w:t>
            </w:r>
            <w:r w:rsidR="00463604" w:rsidRPr="00117BCA">
              <w:rPr>
                <w:sz w:val="24"/>
                <w:szCs w:val="24"/>
              </w:rPr>
              <w:t xml:space="preserve"> Professor</w:t>
            </w:r>
          </w:p>
        </w:tc>
      </w:tr>
      <w:tr w:rsidR="008C4ECD" w:rsidRPr="000872E8" w:rsidTr="00AD41F1">
        <w:tc>
          <w:tcPr>
            <w:tcW w:w="616" w:type="dxa"/>
            <w:vMerge/>
          </w:tcPr>
          <w:p w:rsidR="008C4ECD" w:rsidRPr="000872E8" w:rsidRDefault="008C4ECD" w:rsidP="000872E8">
            <w:pPr>
              <w:pStyle w:val="ListParagraph"/>
              <w:numPr>
                <w:ilvl w:val="1"/>
                <w:numId w:val="2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39" w:type="dxa"/>
            <w:gridSpan w:val="2"/>
          </w:tcPr>
          <w:p w:rsidR="008C4ECD" w:rsidRPr="000872E8" w:rsidRDefault="008C4ECD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>Employer</w:t>
            </w:r>
          </w:p>
        </w:tc>
        <w:tc>
          <w:tcPr>
            <w:tcW w:w="6438" w:type="dxa"/>
            <w:gridSpan w:val="7"/>
          </w:tcPr>
          <w:p w:rsidR="008C4ECD" w:rsidRPr="00117BCA" w:rsidRDefault="00463604" w:rsidP="000872E8">
            <w:pPr>
              <w:spacing w:line="300" w:lineRule="exact"/>
              <w:rPr>
                <w:sz w:val="24"/>
                <w:szCs w:val="24"/>
              </w:rPr>
            </w:pPr>
            <w:r w:rsidRPr="00117BCA">
              <w:rPr>
                <w:sz w:val="24"/>
                <w:szCs w:val="24"/>
              </w:rPr>
              <w:t>K.L.E. Institute of Technology, Hubballi</w:t>
            </w:r>
          </w:p>
        </w:tc>
      </w:tr>
      <w:tr w:rsidR="008C4ECD" w:rsidRPr="000872E8" w:rsidTr="00AD41F1">
        <w:tc>
          <w:tcPr>
            <w:tcW w:w="616" w:type="dxa"/>
            <w:vMerge/>
          </w:tcPr>
          <w:p w:rsidR="008C4ECD" w:rsidRPr="000872E8" w:rsidRDefault="008C4ECD" w:rsidP="000872E8">
            <w:pPr>
              <w:pStyle w:val="ListParagraph"/>
              <w:numPr>
                <w:ilvl w:val="1"/>
                <w:numId w:val="2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39" w:type="dxa"/>
            <w:gridSpan w:val="2"/>
          </w:tcPr>
          <w:p w:rsidR="008C4ECD" w:rsidRPr="000872E8" w:rsidRDefault="008C4ECD" w:rsidP="00BE2C23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 xml:space="preserve">Dates </w:t>
            </w:r>
          </w:p>
        </w:tc>
        <w:tc>
          <w:tcPr>
            <w:tcW w:w="6438" w:type="dxa"/>
            <w:gridSpan w:val="7"/>
          </w:tcPr>
          <w:p w:rsidR="008C4ECD" w:rsidRPr="00117BCA" w:rsidRDefault="00965B17" w:rsidP="000872E8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01/08/2009</w:t>
            </w:r>
            <w:r w:rsidR="00463604" w:rsidRPr="00117BCA">
              <w:rPr>
                <w:sz w:val="24"/>
                <w:szCs w:val="24"/>
              </w:rPr>
              <w:t xml:space="preserve"> – </w:t>
            </w:r>
            <w:r w:rsidR="00B837E4">
              <w:rPr>
                <w:sz w:val="24"/>
                <w:szCs w:val="24"/>
              </w:rPr>
              <w:t>31/12/2023</w:t>
            </w:r>
          </w:p>
        </w:tc>
      </w:tr>
      <w:tr w:rsidR="008C4ECD" w:rsidRPr="000872E8" w:rsidTr="00AD41F1">
        <w:tc>
          <w:tcPr>
            <w:tcW w:w="616" w:type="dxa"/>
            <w:vMerge/>
          </w:tcPr>
          <w:p w:rsidR="008C4ECD" w:rsidRPr="000872E8" w:rsidRDefault="008C4ECD" w:rsidP="000872E8">
            <w:pPr>
              <w:pStyle w:val="ListParagraph"/>
              <w:numPr>
                <w:ilvl w:val="1"/>
                <w:numId w:val="2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39" w:type="dxa"/>
            <w:gridSpan w:val="2"/>
          </w:tcPr>
          <w:p w:rsidR="008C4ECD" w:rsidRPr="000872E8" w:rsidRDefault="008C4ECD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>Responsibilities</w:t>
            </w:r>
          </w:p>
        </w:tc>
        <w:tc>
          <w:tcPr>
            <w:tcW w:w="6438" w:type="dxa"/>
            <w:gridSpan w:val="7"/>
          </w:tcPr>
          <w:p w:rsidR="008C4ECD" w:rsidRPr="00117BCA" w:rsidRDefault="00463604" w:rsidP="00DD2D25">
            <w:pPr>
              <w:spacing w:line="300" w:lineRule="exact"/>
              <w:rPr>
                <w:sz w:val="24"/>
                <w:szCs w:val="24"/>
              </w:rPr>
            </w:pPr>
            <w:r w:rsidRPr="00117BCA">
              <w:rPr>
                <w:sz w:val="24"/>
                <w:szCs w:val="24"/>
              </w:rPr>
              <w:t xml:space="preserve">Handling theory and practical courses for under graduate students, </w:t>
            </w:r>
            <w:r w:rsidR="007A0EBE" w:rsidRPr="00117BCA">
              <w:rPr>
                <w:sz w:val="24"/>
                <w:szCs w:val="24"/>
              </w:rPr>
              <w:t>University assignment to conduct examination, evaluation and question paper setting</w:t>
            </w:r>
            <w:r w:rsidR="00B837E4">
              <w:rPr>
                <w:sz w:val="24"/>
                <w:szCs w:val="24"/>
              </w:rPr>
              <w:t xml:space="preserve"> for UG and PG courses</w:t>
            </w:r>
            <w:r w:rsidR="007A0EBE" w:rsidRPr="00117BCA">
              <w:rPr>
                <w:sz w:val="24"/>
                <w:szCs w:val="24"/>
              </w:rPr>
              <w:t>, Department level ISO</w:t>
            </w:r>
            <w:r w:rsidRPr="00117BCA">
              <w:rPr>
                <w:sz w:val="24"/>
                <w:szCs w:val="24"/>
              </w:rPr>
              <w:t xml:space="preserve"> Co-Ordinator, </w:t>
            </w:r>
            <w:r w:rsidR="007A0EBE" w:rsidRPr="00117BCA">
              <w:rPr>
                <w:sz w:val="24"/>
                <w:szCs w:val="24"/>
              </w:rPr>
              <w:t xml:space="preserve">Institute level </w:t>
            </w:r>
            <w:r w:rsidRPr="00117BCA">
              <w:rPr>
                <w:sz w:val="24"/>
                <w:szCs w:val="24"/>
              </w:rPr>
              <w:t>ISO Internal Auditor</w:t>
            </w:r>
            <w:r w:rsidR="007A0EBE" w:rsidRPr="00117BCA">
              <w:rPr>
                <w:sz w:val="24"/>
                <w:szCs w:val="24"/>
              </w:rPr>
              <w:t>.</w:t>
            </w:r>
          </w:p>
        </w:tc>
      </w:tr>
      <w:tr w:rsidR="00B837E4" w:rsidRPr="000872E8" w:rsidTr="00AD41F1">
        <w:tc>
          <w:tcPr>
            <w:tcW w:w="616" w:type="dxa"/>
          </w:tcPr>
          <w:p w:rsidR="00B837E4" w:rsidRPr="000872E8" w:rsidRDefault="00B837E4" w:rsidP="000872E8">
            <w:pPr>
              <w:pStyle w:val="ListParagraph"/>
              <w:numPr>
                <w:ilvl w:val="1"/>
                <w:numId w:val="2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39" w:type="dxa"/>
            <w:gridSpan w:val="2"/>
          </w:tcPr>
          <w:p w:rsidR="00B837E4" w:rsidRPr="000872E8" w:rsidRDefault="00B837E4" w:rsidP="005D38A1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>Job title</w:t>
            </w:r>
          </w:p>
        </w:tc>
        <w:tc>
          <w:tcPr>
            <w:tcW w:w="6438" w:type="dxa"/>
            <w:gridSpan w:val="7"/>
          </w:tcPr>
          <w:p w:rsidR="00B837E4" w:rsidRPr="00117BCA" w:rsidRDefault="00B837E4" w:rsidP="005D38A1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Associate</w:t>
            </w:r>
            <w:r w:rsidRPr="00117BCA">
              <w:rPr>
                <w:sz w:val="24"/>
                <w:szCs w:val="24"/>
              </w:rPr>
              <w:t xml:space="preserve"> Professor</w:t>
            </w:r>
          </w:p>
        </w:tc>
      </w:tr>
      <w:tr w:rsidR="00B837E4" w:rsidRPr="000872E8" w:rsidTr="00AD41F1">
        <w:tc>
          <w:tcPr>
            <w:tcW w:w="616" w:type="dxa"/>
          </w:tcPr>
          <w:p w:rsidR="00B837E4" w:rsidRPr="00B837E4" w:rsidRDefault="00B837E4" w:rsidP="00B837E4">
            <w:p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39" w:type="dxa"/>
            <w:gridSpan w:val="2"/>
          </w:tcPr>
          <w:p w:rsidR="00B837E4" w:rsidRPr="000872E8" w:rsidRDefault="00B837E4" w:rsidP="005D38A1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>Employer</w:t>
            </w:r>
          </w:p>
        </w:tc>
        <w:tc>
          <w:tcPr>
            <w:tcW w:w="6438" w:type="dxa"/>
            <w:gridSpan w:val="7"/>
          </w:tcPr>
          <w:p w:rsidR="00B837E4" w:rsidRPr="00117BCA" w:rsidRDefault="00B837E4" w:rsidP="005D38A1">
            <w:pPr>
              <w:spacing w:line="300" w:lineRule="exact"/>
              <w:rPr>
                <w:sz w:val="24"/>
                <w:szCs w:val="24"/>
              </w:rPr>
            </w:pPr>
            <w:r w:rsidRPr="00117BCA">
              <w:rPr>
                <w:sz w:val="24"/>
                <w:szCs w:val="24"/>
              </w:rPr>
              <w:t>K.L.E. Institute of Technology, Hubballi</w:t>
            </w:r>
          </w:p>
        </w:tc>
      </w:tr>
      <w:tr w:rsidR="00B837E4" w:rsidRPr="000872E8" w:rsidTr="00AD41F1">
        <w:tc>
          <w:tcPr>
            <w:tcW w:w="616" w:type="dxa"/>
          </w:tcPr>
          <w:p w:rsidR="00B837E4" w:rsidRPr="00B837E4" w:rsidRDefault="00B837E4" w:rsidP="00B837E4">
            <w:pPr>
              <w:spacing w:line="300" w:lineRule="exact"/>
              <w:rPr>
                <w:rFonts w:cstheme="minorHAnsi"/>
                <w:szCs w:val="24"/>
              </w:rPr>
            </w:pPr>
          </w:p>
        </w:tc>
        <w:tc>
          <w:tcPr>
            <w:tcW w:w="2039" w:type="dxa"/>
            <w:gridSpan w:val="2"/>
          </w:tcPr>
          <w:p w:rsidR="00B837E4" w:rsidRPr="000872E8" w:rsidRDefault="00B837E4" w:rsidP="005D38A1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 xml:space="preserve">Dates </w:t>
            </w:r>
          </w:p>
        </w:tc>
        <w:tc>
          <w:tcPr>
            <w:tcW w:w="6438" w:type="dxa"/>
            <w:gridSpan w:val="7"/>
          </w:tcPr>
          <w:p w:rsidR="00B837E4" w:rsidRPr="00117BCA" w:rsidRDefault="00B837E4" w:rsidP="005D38A1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01/01/2024</w:t>
            </w:r>
            <w:r w:rsidRPr="00117BCA">
              <w:rPr>
                <w:sz w:val="24"/>
                <w:szCs w:val="24"/>
              </w:rPr>
              <w:t xml:space="preserve"> – Till date</w:t>
            </w:r>
          </w:p>
        </w:tc>
      </w:tr>
      <w:tr w:rsidR="00B837E4" w:rsidRPr="000872E8" w:rsidTr="00AD41F1">
        <w:tc>
          <w:tcPr>
            <w:tcW w:w="616" w:type="dxa"/>
          </w:tcPr>
          <w:p w:rsidR="00B837E4" w:rsidRPr="00B837E4" w:rsidRDefault="00B837E4" w:rsidP="00B837E4">
            <w:pPr>
              <w:spacing w:line="300" w:lineRule="exact"/>
              <w:rPr>
                <w:rFonts w:cstheme="minorHAnsi"/>
                <w:szCs w:val="24"/>
              </w:rPr>
            </w:pPr>
          </w:p>
        </w:tc>
        <w:tc>
          <w:tcPr>
            <w:tcW w:w="2039" w:type="dxa"/>
            <w:gridSpan w:val="2"/>
          </w:tcPr>
          <w:p w:rsidR="00B837E4" w:rsidRPr="000872E8" w:rsidRDefault="00B837E4" w:rsidP="005D38A1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>Responsibilities</w:t>
            </w:r>
          </w:p>
        </w:tc>
        <w:tc>
          <w:tcPr>
            <w:tcW w:w="6438" w:type="dxa"/>
            <w:gridSpan w:val="7"/>
          </w:tcPr>
          <w:p w:rsidR="00B837E4" w:rsidRPr="00117BCA" w:rsidRDefault="00B837E4" w:rsidP="005D38A1">
            <w:pPr>
              <w:spacing w:line="300" w:lineRule="exact"/>
              <w:rPr>
                <w:sz w:val="24"/>
                <w:szCs w:val="24"/>
              </w:rPr>
            </w:pPr>
            <w:r w:rsidRPr="00117BCA">
              <w:rPr>
                <w:sz w:val="24"/>
                <w:szCs w:val="24"/>
              </w:rPr>
              <w:t>Handling theory and practical courses for under graduate students, University assignment to conduct examination, evaluation and question paper setting</w:t>
            </w:r>
            <w:r w:rsidR="002C685F">
              <w:rPr>
                <w:sz w:val="24"/>
                <w:szCs w:val="24"/>
              </w:rPr>
              <w:t xml:space="preserve"> for UG and PG courses</w:t>
            </w:r>
            <w:r w:rsidRPr="00117BCA">
              <w:rPr>
                <w:sz w:val="24"/>
                <w:szCs w:val="24"/>
              </w:rPr>
              <w:t>, Department level ISO Co-Ordinator, Institute level ISO Internal Auditor</w:t>
            </w:r>
            <w:r w:rsidR="00A65594">
              <w:rPr>
                <w:sz w:val="24"/>
                <w:szCs w:val="24"/>
              </w:rPr>
              <w:t xml:space="preserve">, </w:t>
            </w:r>
            <w:r w:rsidR="00E2445E">
              <w:rPr>
                <w:sz w:val="24"/>
                <w:szCs w:val="24"/>
              </w:rPr>
              <w:t xml:space="preserve">KLEIT </w:t>
            </w:r>
            <w:r w:rsidR="00A65594">
              <w:rPr>
                <w:sz w:val="24"/>
                <w:szCs w:val="24"/>
              </w:rPr>
              <w:t>IEEE student Branch Counsellor.</w:t>
            </w:r>
          </w:p>
        </w:tc>
      </w:tr>
      <w:tr w:rsidR="00616EB2" w:rsidRPr="000872E8" w:rsidTr="00AD41F1">
        <w:tc>
          <w:tcPr>
            <w:tcW w:w="616" w:type="dxa"/>
          </w:tcPr>
          <w:p w:rsidR="00616EB2" w:rsidRPr="000872E8" w:rsidRDefault="00616EB2" w:rsidP="000872E8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77" w:type="dxa"/>
            <w:gridSpan w:val="9"/>
          </w:tcPr>
          <w:p w:rsidR="00616EB2" w:rsidRPr="000872E8" w:rsidRDefault="00616EB2" w:rsidP="000872E8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Public Service &amp; Volunteer Work</w:t>
            </w:r>
          </w:p>
        </w:tc>
      </w:tr>
      <w:tr w:rsidR="00C07D7C" w:rsidRPr="000872E8" w:rsidTr="00AD41F1">
        <w:tc>
          <w:tcPr>
            <w:tcW w:w="616" w:type="dxa"/>
          </w:tcPr>
          <w:p w:rsidR="00C07D7C" w:rsidRPr="000872E8" w:rsidRDefault="00C07D7C" w:rsidP="000872E8">
            <w:pPr>
              <w:pStyle w:val="ListParagraph"/>
              <w:numPr>
                <w:ilvl w:val="1"/>
                <w:numId w:val="33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77" w:type="dxa"/>
            <w:gridSpan w:val="9"/>
          </w:tcPr>
          <w:p w:rsidR="00C07D7C" w:rsidRPr="00117BCA" w:rsidRDefault="009E5A56" w:rsidP="000872E8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616EB2" w:rsidRPr="00A172B5" w:rsidTr="00AD41F1">
        <w:tc>
          <w:tcPr>
            <w:tcW w:w="616" w:type="dxa"/>
          </w:tcPr>
          <w:p w:rsidR="00616EB2" w:rsidRPr="00A172B5" w:rsidRDefault="00616EB2" w:rsidP="000872E8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77" w:type="dxa"/>
            <w:gridSpan w:val="9"/>
          </w:tcPr>
          <w:p w:rsidR="00616EB2" w:rsidRPr="00A172B5" w:rsidRDefault="00616EB2" w:rsidP="000872E8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2B5">
              <w:rPr>
                <w:rFonts w:asciiTheme="minorHAnsi" w:hAnsiTheme="minorHAnsi" w:cstheme="minorHAnsi"/>
                <w:b/>
                <w:sz w:val="24"/>
                <w:szCs w:val="24"/>
              </w:rPr>
              <w:t>Other professional achievements such as any awards, special skills, etc</w:t>
            </w:r>
            <w:r w:rsidR="008A5BC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1F031F" w:rsidRPr="000872E8" w:rsidTr="00AD41F1">
        <w:tc>
          <w:tcPr>
            <w:tcW w:w="616" w:type="dxa"/>
          </w:tcPr>
          <w:p w:rsidR="001F031F" w:rsidRPr="000872E8" w:rsidRDefault="001F031F" w:rsidP="000872E8">
            <w:pPr>
              <w:pStyle w:val="ListParagraph"/>
              <w:numPr>
                <w:ilvl w:val="1"/>
                <w:numId w:val="34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77" w:type="dxa"/>
            <w:gridSpan w:val="9"/>
          </w:tcPr>
          <w:p w:rsidR="001F031F" w:rsidRDefault="001F031F" w:rsidP="00807D82">
            <w:pPr>
              <w:tabs>
                <w:tab w:val="left" w:pos="4114"/>
                <w:tab w:val="left" w:pos="4477"/>
              </w:tabs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Submitted a project report </w:t>
            </w:r>
            <w:r w:rsidR="00807D82">
              <w:rPr>
                <w:sz w:val="24"/>
                <w:szCs w:val="24"/>
              </w:rPr>
              <w:t>“Post Project A</w:t>
            </w:r>
            <w:r>
              <w:rPr>
                <w:sz w:val="24"/>
                <w:szCs w:val="24"/>
              </w:rPr>
              <w:t xml:space="preserve">nalysis of Nirantara Jyoti </w:t>
            </w:r>
            <w:r w:rsidR="00807D82">
              <w:rPr>
                <w:sz w:val="24"/>
                <w:szCs w:val="24"/>
              </w:rPr>
              <w:t>Scheme</w:t>
            </w:r>
            <w:r>
              <w:rPr>
                <w:sz w:val="24"/>
                <w:szCs w:val="24"/>
              </w:rPr>
              <w:t xml:space="preserve">” </w:t>
            </w:r>
            <w:r w:rsidR="00807D82">
              <w:rPr>
                <w:sz w:val="24"/>
                <w:szCs w:val="24"/>
              </w:rPr>
              <w:t>to HESCOM Hubballi on September 2009</w:t>
            </w:r>
            <w:r>
              <w:rPr>
                <w:sz w:val="24"/>
                <w:szCs w:val="24"/>
              </w:rPr>
              <w:t>.</w:t>
            </w:r>
          </w:p>
        </w:tc>
      </w:tr>
      <w:tr w:rsidR="00807D82" w:rsidRPr="000872E8" w:rsidTr="00AD41F1">
        <w:tc>
          <w:tcPr>
            <w:tcW w:w="616" w:type="dxa"/>
          </w:tcPr>
          <w:p w:rsidR="00807D82" w:rsidRPr="000872E8" w:rsidRDefault="00807D82" w:rsidP="000872E8">
            <w:pPr>
              <w:pStyle w:val="ListParagraph"/>
              <w:numPr>
                <w:ilvl w:val="1"/>
                <w:numId w:val="34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77" w:type="dxa"/>
            <w:gridSpan w:val="9"/>
          </w:tcPr>
          <w:p w:rsidR="00807D82" w:rsidRDefault="00807D82" w:rsidP="002D1E71">
            <w:pPr>
              <w:tabs>
                <w:tab w:val="left" w:pos="4114"/>
                <w:tab w:val="left" w:pos="4477"/>
              </w:tabs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Received “</w:t>
            </w:r>
            <w:r w:rsidRPr="004A1CC0">
              <w:rPr>
                <w:sz w:val="24"/>
                <w:szCs w:val="24"/>
              </w:rPr>
              <w:t>Jagadguru Dr. Sri Sri Shivarathri Rajendra Mahaswamiji’s</w:t>
            </w:r>
            <w:r>
              <w:rPr>
                <w:sz w:val="24"/>
                <w:szCs w:val="24"/>
              </w:rPr>
              <w:t>”</w:t>
            </w:r>
            <w:r w:rsidRPr="004A1CC0">
              <w:rPr>
                <w:sz w:val="24"/>
                <w:szCs w:val="24"/>
              </w:rPr>
              <w:t xml:space="preserve"> cert</w:t>
            </w:r>
            <w:r>
              <w:rPr>
                <w:sz w:val="24"/>
                <w:szCs w:val="24"/>
              </w:rPr>
              <w:t>ificate of Merit Award for having secured second rank in M.</w:t>
            </w:r>
            <w:r w:rsidR="00D368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Tech on 29-08-2010.</w:t>
            </w:r>
          </w:p>
        </w:tc>
      </w:tr>
      <w:tr w:rsidR="002D1E71" w:rsidRPr="000872E8" w:rsidTr="00AD41F1">
        <w:tc>
          <w:tcPr>
            <w:tcW w:w="616" w:type="dxa"/>
          </w:tcPr>
          <w:p w:rsidR="002D1E71" w:rsidRPr="000872E8" w:rsidRDefault="002D1E71" w:rsidP="000872E8">
            <w:pPr>
              <w:pStyle w:val="ListParagraph"/>
              <w:numPr>
                <w:ilvl w:val="1"/>
                <w:numId w:val="34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77" w:type="dxa"/>
            <w:gridSpan w:val="9"/>
          </w:tcPr>
          <w:p w:rsidR="002D1E71" w:rsidRPr="009E5A56" w:rsidRDefault="002D1E71" w:rsidP="0040376D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 w:rsidRPr="009E5A56">
              <w:rPr>
                <w:rFonts w:cstheme="minorHAnsi"/>
                <w:bCs/>
                <w:sz w:val="24"/>
                <w:szCs w:val="24"/>
              </w:rPr>
              <w:t xml:space="preserve">Guided a UG Project </w:t>
            </w:r>
            <w:r>
              <w:rPr>
                <w:rFonts w:cstheme="minorHAnsi"/>
                <w:bCs/>
                <w:sz w:val="24"/>
                <w:szCs w:val="24"/>
              </w:rPr>
              <w:t xml:space="preserve">“A IGBT BASED H-BRIDGE CONFIGURATION FOR WIDE RANGE SPEED CONTROL OF DC MOTOR” is </w:t>
            </w:r>
            <w:r w:rsidRPr="009E5A56">
              <w:rPr>
                <w:rFonts w:cstheme="minorHAnsi"/>
                <w:bCs/>
                <w:sz w:val="24"/>
                <w:szCs w:val="24"/>
              </w:rPr>
              <w:t>sponso</w:t>
            </w:r>
            <w:r>
              <w:rPr>
                <w:rFonts w:cstheme="minorHAnsi"/>
                <w:bCs/>
                <w:sz w:val="24"/>
                <w:szCs w:val="24"/>
              </w:rPr>
              <w:t>red by Karnataka State Council f</w:t>
            </w:r>
            <w:r w:rsidRPr="009E5A56">
              <w:rPr>
                <w:rFonts w:cstheme="minorHAnsi"/>
                <w:bCs/>
                <w:sz w:val="24"/>
                <w:szCs w:val="24"/>
              </w:rPr>
              <w:t xml:space="preserve">or </w:t>
            </w:r>
            <w:r>
              <w:rPr>
                <w:rFonts w:cstheme="minorHAnsi"/>
                <w:bCs/>
                <w:sz w:val="24"/>
                <w:szCs w:val="24"/>
              </w:rPr>
              <w:t>Science a</w:t>
            </w:r>
            <w:r w:rsidRPr="009E5A56">
              <w:rPr>
                <w:rFonts w:cstheme="minorHAnsi"/>
                <w:bCs/>
                <w:sz w:val="24"/>
                <w:szCs w:val="24"/>
              </w:rPr>
              <w:t>nd Technology</w:t>
            </w:r>
            <w:r>
              <w:rPr>
                <w:rFonts w:cstheme="minorHAnsi"/>
                <w:bCs/>
                <w:sz w:val="24"/>
                <w:szCs w:val="24"/>
              </w:rPr>
              <w:t xml:space="preserve"> and selected for exhibition </w:t>
            </w:r>
            <w:r w:rsidRPr="009E5A56">
              <w:rPr>
                <w:rFonts w:cstheme="minorHAnsi"/>
                <w:bCs/>
                <w:sz w:val="24"/>
                <w:szCs w:val="24"/>
              </w:rPr>
              <w:t>in 36th serie</w:t>
            </w:r>
            <w:r>
              <w:rPr>
                <w:rFonts w:cstheme="minorHAnsi"/>
                <w:bCs/>
                <w:sz w:val="24"/>
                <w:szCs w:val="24"/>
              </w:rPr>
              <w:t xml:space="preserve">s of student projects programme </w:t>
            </w:r>
            <w:r w:rsidRPr="009E5A56">
              <w:rPr>
                <w:rFonts w:cstheme="minorHAnsi"/>
                <w:bCs/>
                <w:sz w:val="24"/>
                <w:szCs w:val="24"/>
              </w:rPr>
              <w:t>2012-2013</w:t>
            </w:r>
            <w:r w:rsidR="000D0292">
              <w:rPr>
                <w:rFonts w:cstheme="minorHAnsi"/>
                <w:bCs/>
                <w:sz w:val="24"/>
                <w:szCs w:val="24"/>
              </w:rPr>
              <w:t xml:space="preserve"> (</w:t>
            </w:r>
            <w:r w:rsidR="000D0292" w:rsidRPr="009978D2">
              <w:rPr>
                <w:sz w:val="24"/>
                <w:szCs w:val="24"/>
              </w:rPr>
              <w:t>Reference NO: 36S0809</w:t>
            </w:r>
            <w:r w:rsidR="000D0292">
              <w:rPr>
                <w:sz w:val="24"/>
                <w:szCs w:val="24"/>
              </w:rPr>
              <w:t>)</w:t>
            </w:r>
            <w:r w:rsidRPr="009E5A56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89084E" w:rsidRPr="000872E8" w:rsidTr="00AD41F1">
        <w:tc>
          <w:tcPr>
            <w:tcW w:w="616" w:type="dxa"/>
          </w:tcPr>
          <w:p w:rsidR="0089084E" w:rsidRPr="000872E8" w:rsidRDefault="0089084E" w:rsidP="000872E8">
            <w:pPr>
              <w:pStyle w:val="ListParagraph"/>
              <w:numPr>
                <w:ilvl w:val="1"/>
                <w:numId w:val="34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77" w:type="dxa"/>
            <w:gridSpan w:val="9"/>
          </w:tcPr>
          <w:p w:rsidR="0089084E" w:rsidRPr="009E5A56" w:rsidRDefault="00365594" w:rsidP="0089084E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</w:t>
            </w:r>
            <w:r w:rsidR="0089084E">
              <w:rPr>
                <w:rFonts w:cstheme="minorHAnsi"/>
                <w:bCs/>
                <w:sz w:val="24"/>
                <w:szCs w:val="24"/>
              </w:rPr>
              <w:t>ompleted “AutoCAD 2012 Certified Associate” course on 13</w:t>
            </w:r>
            <w:r w:rsidR="0089084E" w:rsidRPr="0089084E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89084E">
              <w:rPr>
                <w:rFonts w:cstheme="minorHAnsi"/>
                <w:bCs/>
                <w:sz w:val="24"/>
                <w:szCs w:val="24"/>
              </w:rPr>
              <w:t xml:space="preserve"> December 2013.</w:t>
            </w:r>
          </w:p>
        </w:tc>
      </w:tr>
      <w:tr w:rsidR="009E5A56" w:rsidRPr="000872E8" w:rsidTr="00AD41F1">
        <w:tc>
          <w:tcPr>
            <w:tcW w:w="616" w:type="dxa"/>
          </w:tcPr>
          <w:p w:rsidR="009E5A56" w:rsidRPr="000872E8" w:rsidRDefault="009E5A56" w:rsidP="000872E8">
            <w:pPr>
              <w:pStyle w:val="ListParagraph"/>
              <w:numPr>
                <w:ilvl w:val="1"/>
                <w:numId w:val="34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77" w:type="dxa"/>
            <w:gridSpan w:val="9"/>
          </w:tcPr>
          <w:p w:rsidR="009E5A56" w:rsidRPr="0022426D" w:rsidRDefault="009E5A56" w:rsidP="000872E8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 w:rsidRPr="0022426D">
              <w:rPr>
                <w:rFonts w:cstheme="minorHAnsi"/>
                <w:bCs/>
                <w:sz w:val="24"/>
                <w:szCs w:val="24"/>
              </w:rPr>
              <w:t>Delivered a talk on “Energy Audit and Potential EMOs” in IEI</w:t>
            </w:r>
            <w:r w:rsidR="00DB5D9B">
              <w:rPr>
                <w:rFonts w:cstheme="minorHAnsi"/>
                <w:bCs/>
                <w:sz w:val="24"/>
                <w:szCs w:val="24"/>
              </w:rPr>
              <w:t xml:space="preserve"> (India), local centre</w:t>
            </w:r>
            <w:r w:rsidRPr="0022426D">
              <w:rPr>
                <w:rFonts w:cstheme="minorHAnsi"/>
                <w:bCs/>
                <w:sz w:val="24"/>
                <w:szCs w:val="24"/>
              </w:rPr>
              <w:t xml:space="preserve"> Dharwad on 12th June 2018.</w:t>
            </w:r>
          </w:p>
        </w:tc>
      </w:tr>
      <w:tr w:rsidR="006A4D24" w:rsidRPr="000872E8" w:rsidTr="00AD41F1">
        <w:tc>
          <w:tcPr>
            <w:tcW w:w="616" w:type="dxa"/>
          </w:tcPr>
          <w:p w:rsidR="006A4D24" w:rsidRPr="000872E8" w:rsidRDefault="006A4D24" w:rsidP="000872E8">
            <w:pPr>
              <w:pStyle w:val="ListParagraph"/>
              <w:numPr>
                <w:ilvl w:val="1"/>
                <w:numId w:val="34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77" w:type="dxa"/>
            <w:gridSpan w:val="9"/>
          </w:tcPr>
          <w:p w:rsidR="006A4D24" w:rsidRPr="0022426D" w:rsidRDefault="00365594" w:rsidP="000872E8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</w:t>
            </w:r>
            <w:r w:rsidR="006A4D24">
              <w:rPr>
                <w:rFonts w:cstheme="minorHAnsi"/>
                <w:bCs/>
                <w:sz w:val="24"/>
                <w:szCs w:val="24"/>
              </w:rPr>
              <w:t>ompleted the assessment for the “</w:t>
            </w:r>
            <w:r w:rsidR="006A4D24">
              <w:rPr>
                <w:rFonts w:cstheme="minorHAnsi"/>
                <w:sz w:val="24"/>
                <w:szCs w:val="24"/>
              </w:rPr>
              <w:t xml:space="preserve">Internal Auditor Training Course on Quality Management Systems </w:t>
            </w:r>
            <w:r w:rsidR="006A4D24" w:rsidRPr="00CD15DE">
              <w:rPr>
                <w:rFonts w:cstheme="minorHAnsi"/>
                <w:sz w:val="24"/>
                <w:szCs w:val="24"/>
              </w:rPr>
              <w:t>(Based on ISO 9001:2015 Standard)</w:t>
            </w:r>
            <w:r w:rsidR="006A4D24">
              <w:rPr>
                <w:rFonts w:cstheme="minorHAnsi"/>
                <w:sz w:val="24"/>
                <w:szCs w:val="24"/>
              </w:rPr>
              <w:t>”</w:t>
            </w:r>
          </w:p>
        </w:tc>
      </w:tr>
      <w:tr w:rsidR="006331D5" w:rsidRPr="000872E8" w:rsidTr="00AD41F1">
        <w:tc>
          <w:tcPr>
            <w:tcW w:w="616" w:type="dxa"/>
          </w:tcPr>
          <w:p w:rsidR="006331D5" w:rsidRPr="000872E8" w:rsidRDefault="006331D5" w:rsidP="000872E8">
            <w:pPr>
              <w:pStyle w:val="ListParagraph"/>
              <w:numPr>
                <w:ilvl w:val="1"/>
                <w:numId w:val="34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77" w:type="dxa"/>
            <w:gridSpan w:val="9"/>
          </w:tcPr>
          <w:p w:rsidR="006331D5" w:rsidRDefault="006331D5" w:rsidP="000872E8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 w:rsidRPr="00112A6F">
              <w:rPr>
                <w:sz w:val="24"/>
                <w:szCs w:val="24"/>
              </w:rPr>
              <w:t>Judge for a nationa</w:t>
            </w:r>
            <w:r w:rsidR="003B35ED">
              <w:rPr>
                <w:sz w:val="24"/>
                <w:szCs w:val="24"/>
              </w:rPr>
              <w:t>l level technical competition “</w:t>
            </w:r>
            <w:r w:rsidRPr="00112A6F">
              <w:rPr>
                <w:sz w:val="24"/>
                <w:szCs w:val="24"/>
              </w:rPr>
              <w:t>Paper Presentation contest in Insignia 2019</w:t>
            </w:r>
            <w:r w:rsidR="003B35ED">
              <w:rPr>
                <w:sz w:val="24"/>
                <w:szCs w:val="24"/>
              </w:rPr>
              <w:t>”</w:t>
            </w:r>
            <w:r w:rsidRPr="00112A6F">
              <w:rPr>
                <w:sz w:val="24"/>
                <w:szCs w:val="24"/>
              </w:rPr>
              <w:t xml:space="preserve"> on 24th March 2019 at SDMCET, Dharwad.</w:t>
            </w:r>
          </w:p>
        </w:tc>
      </w:tr>
      <w:tr w:rsidR="00E54A7D" w:rsidRPr="000872E8" w:rsidTr="00AD41F1">
        <w:tc>
          <w:tcPr>
            <w:tcW w:w="616" w:type="dxa"/>
          </w:tcPr>
          <w:p w:rsidR="00E54A7D" w:rsidRPr="000872E8" w:rsidRDefault="00E54A7D" w:rsidP="000872E8">
            <w:pPr>
              <w:pStyle w:val="ListParagraph"/>
              <w:numPr>
                <w:ilvl w:val="1"/>
                <w:numId w:val="34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77" w:type="dxa"/>
            <w:gridSpan w:val="9"/>
          </w:tcPr>
          <w:p w:rsidR="00E54A7D" w:rsidRDefault="00E54A7D" w:rsidP="00DB5D9B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Published a technical article on</w:t>
            </w:r>
            <w:r w:rsidR="00930FDB">
              <w:rPr>
                <w:rFonts w:cstheme="minorHAnsi"/>
                <w:bCs/>
                <w:sz w:val="24"/>
                <w:szCs w:val="24"/>
              </w:rPr>
              <w:t xml:space="preserve"> “</w:t>
            </w:r>
            <w:r w:rsidR="00964A0A">
              <w:rPr>
                <w:rFonts w:cstheme="minorHAnsi"/>
                <w:bCs/>
                <w:sz w:val="24"/>
                <w:szCs w:val="24"/>
              </w:rPr>
              <w:t xml:space="preserve">Recycling </w:t>
            </w:r>
            <w:r w:rsidR="00DB5D9B">
              <w:rPr>
                <w:rFonts w:cstheme="minorHAnsi"/>
                <w:bCs/>
                <w:sz w:val="24"/>
                <w:szCs w:val="24"/>
              </w:rPr>
              <w:t xml:space="preserve">of Used solar cells” in ET-Talk May-2020 published by IEI (India) </w:t>
            </w:r>
            <w:r w:rsidR="00DB5D9B" w:rsidRPr="0022426D">
              <w:rPr>
                <w:rFonts w:cstheme="minorHAnsi"/>
                <w:bCs/>
                <w:sz w:val="24"/>
                <w:szCs w:val="24"/>
              </w:rPr>
              <w:t>local centre</w:t>
            </w:r>
            <w:r w:rsidR="00DB5D9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B5D9B" w:rsidRPr="0022426D">
              <w:rPr>
                <w:rFonts w:cstheme="minorHAnsi"/>
                <w:bCs/>
                <w:sz w:val="24"/>
                <w:szCs w:val="24"/>
              </w:rPr>
              <w:t>Dharwad</w:t>
            </w:r>
            <w:r w:rsidR="00964A0A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0D0292" w:rsidRPr="000872E8" w:rsidTr="00AD41F1">
        <w:tc>
          <w:tcPr>
            <w:tcW w:w="616" w:type="dxa"/>
          </w:tcPr>
          <w:p w:rsidR="000D0292" w:rsidRPr="000872E8" w:rsidRDefault="000D0292" w:rsidP="000872E8">
            <w:pPr>
              <w:pStyle w:val="ListParagraph"/>
              <w:numPr>
                <w:ilvl w:val="1"/>
                <w:numId w:val="34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77" w:type="dxa"/>
            <w:gridSpan w:val="9"/>
          </w:tcPr>
          <w:p w:rsidR="000D0292" w:rsidRDefault="00D36874" w:rsidP="000571D3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</w:t>
            </w:r>
            <w:r w:rsidR="000D0292">
              <w:rPr>
                <w:sz w:val="24"/>
                <w:szCs w:val="24"/>
              </w:rPr>
              <w:t xml:space="preserve"> courses</w:t>
            </w:r>
            <w:r>
              <w:rPr>
                <w:sz w:val="24"/>
                <w:szCs w:val="24"/>
              </w:rPr>
              <w:t xml:space="preserve"> in “coursera”</w:t>
            </w:r>
            <w:r w:rsidR="000D0292">
              <w:rPr>
                <w:sz w:val="24"/>
                <w:szCs w:val="24"/>
              </w:rPr>
              <w:t xml:space="preserve"> on</w:t>
            </w:r>
            <w:r w:rsidR="002D68D2">
              <w:rPr>
                <w:sz w:val="24"/>
                <w:szCs w:val="24"/>
              </w:rPr>
              <w:t xml:space="preserve"> </w:t>
            </w:r>
            <w:r w:rsidR="009D0BB7">
              <w:rPr>
                <w:sz w:val="24"/>
                <w:szCs w:val="24"/>
              </w:rPr>
              <w:t xml:space="preserve">Introduction to </w:t>
            </w:r>
            <w:r w:rsidR="002D68D2">
              <w:rPr>
                <w:sz w:val="24"/>
                <w:szCs w:val="24"/>
              </w:rPr>
              <w:t xml:space="preserve">Power Electronics, Converter Circuits, </w:t>
            </w:r>
            <w:r w:rsidR="002D68D2" w:rsidRPr="002D68D2">
              <w:rPr>
                <w:sz w:val="24"/>
                <w:szCs w:val="24"/>
              </w:rPr>
              <w:t>Electric Vehicles and Mobility</w:t>
            </w:r>
            <w:r w:rsidR="002D68D2">
              <w:rPr>
                <w:sz w:val="24"/>
                <w:szCs w:val="24"/>
              </w:rPr>
              <w:t xml:space="preserve">, </w:t>
            </w:r>
            <w:r w:rsidR="002D68D2" w:rsidRPr="002D68D2">
              <w:rPr>
                <w:sz w:val="24"/>
                <w:szCs w:val="24"/>
              </w:rPr>
              <w:t>Solar Energy Basics,</w:t>
            </w:r>
            <w:r w:rsidR="002D68D2">
              <w:rPr>
                <w:rFonts w:ascii="Enriqueta" w:hAnsi="Enriqueta" w:cs="Enriqueta"/>
                <w:color w:val="333333"/>
                <w:sz w:val="27"/>
                <w:szCs w:val="27"/>
              </w:rPr>
              <w:t xml:space="preserve"> </w:t>
            </w:r>
            <w:r w:rsidR="002D68D2" w:rsidRPr="002D68D2">
              <w:rPr>
                <w:sz w:val="24"/>
                <w:szCs w:val="24"/>
              </w:rPr>
              <w:t>Wind Energy</w:t>
            </w:r>
            <w:r w:rsidR="002D68D2">
              <w:rPr>
                <w:sz w:val="24"/>
                <w:szCs w:val="24"/>
              </w:rPr>
              <w:t xml:space="preserve"> and</w:t>
            </w:r>
            <w:r w:rsidR="002D68D2">
              <w:rPr>
                <w:rFonts w:ascii="Enriqueta" w:hAnsi="Enriqueta" w:cs="Enriqueta"/>
                <w:color w:val="333333"/>
                <w:sz w:val="27"/>
                <w:szCs w:val="27"/>
              </w:rPr>
              <w:t xml:space="preserve"> </w:t>
            </w:r>
            <w:r w:rsidR="002D68D2" w:rsidRPr="002D68D2">
              <w:rPr>
                <w:sz w:val="24"/>
                <w:szCs w:val="24"/>
              </w:rPr>
              <w:t>Internet of Things</w:t>
            </w:r>
            <w:r w:rsidR="00C82D86">
              <w:rPr>
                <w:sz w:val="24"/>
                <w:szCs w:val="24"/>
              </w:rPr>
              <w:t xml:space="preserve"> </w:t>
            </w:r>
            <w:r w:rsidR="000571D3">
              <w:rPr>
                <w:sz w:val="24"/>
                <w:szCs w:val="24"/>
              </w:rPr>
              <w:t>during</w:t>
            </w:r>
            <w:r w:rsidR="00C82D86">
              <w:rPr>
                <w:sz w:val="24"/>
                <w:szCs w:val="24"/>
              </w:rPr>
              <w:t xml:space="preserve"> April-July 2020</w:t>
            </w:r>
            <w:r w:rsidR="002D68D2">
              <w:rPr>
                <w:sz w:val="24"/>
                <w:szCs w:val="24"/>
              </w:rPr>
              <w:t>.</w:t>
            </w:r>
          </w:p>
        </w:tc>
      </w:tr>
      <w:tr w:rsidR="000872E8" w:rsidRPr="000872E8" w:rsidTr="00AD41F1">
        <w:tc>
          <w:tcPr>
            <w:tcW w:w="616" w:type="dxa"/>
          </w:tcPr>
          <w:p w:rsidR="000872E8" w:rsidRPr="000872E8" w:rsidRDefault="000872E8" w:rsidP="000872E8">
            <w:pPr>
              <w:pStyle w:val="ListParagraph"/>
              <w:numPr>
                <w:ilvl w:val="1"/>
                <w:numId w:val="34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77" w:type="dxa"/>
            <w:gridSpan w:val="9"/>
          </w:tcPr>
          <w:p w:rsidR="000872E8" w:rsidRPr="000872E8" w:rsidRDefault="00E54A7D" w:rsidP="00964A0A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426D">
              <w:rPr>
                <w:rFonts w:cstheme="minorHAnsi"/>
                <w:bCs/>
                <w:sz w:val="24"/>
                <w:szCs w:val="24"/>
              </w:rPr>
              <w:t>Delivered a talk on “</w:t>
            </w:r>
            <w:r w:rsidR="00964A0A" w:rsidRPr="0022426D">
              <w:rPr>
                <w:rFonts w:cstheme="minorHAnsi"/>
                <w:bCs/>
                <w:sz w:val="24"/>
                <w:szCs w:val="24"/>
              </w:rPr>
              <w:t>Air Energy Storage (Mechanical Energy storage)</w:t>
            </w:r>
            <w:r w:rsidRPr="0022426D">
              <w:rPr>
                <w:rFonts w:cstheme="minorHAnsi"/>
                <w:bCs/>
                <w:sz w:val="24"/>
                <w:szCs w:val="24"/>
              </w:rPr>
              <w:t>” in IEI</w:t>
            </w:r>
            <w:r w:rsidR="00DB5D9B">
              <w:rPr>
                <w:rFonts w:cstheme="minorHAnsi"/>
                <w:bCs/>
                <w:sz w:val="24"/>
                <w:szCs w:val="24"/>
              </w:rPr>
              <w:t xml:space="preserve"> (India),</w:t>
            </w:r>
            <w:r w:rsidRPr="0022426D">
              <w:rPr>
                <w:rFonts w:cstheme="minorHAnsi"/>
                <w:bCs/>
                <w:sz w:val="24"/>
                <w:szCs w:val="24"/>
              </w:rPr>
              <w:t xml:space="preserve"> local centre Dharwad on </w:t>
            </w:r>
            <w:r w:rsidR="00964A0A" w:rsidRPr="0022426D">
              <w:rPr>
                <w:rFonts w:cstheme="minorHAnsi"/>
                <w:bCs/>
                <w:sz w:val="24"/>
                <w:szCs w:val="24"/>
              </w:rPr>
              <w:t>07</w:t>
            </w:r>
            <w:r w:rsidRPr="0022426D">
              <w:rPr>
                <w:rFonts w:cstheme="minorHAnsi"/>
                <w:bCs/>
                <w:sz w:val="24"/>
                <w:szCs w:val="24"/>
              </w:rPr>
              <w:t>th</w:t>
            </w:r>
            <w:r w:rsidR="00964A0A" w:rsidRPr="0022426D">
              <w:rPr>
                <w:rFonts w:cstheme="minorHAnsi"/>
                <w:bCs/>
                <w:sz w:val="24"/>
                <w:szCs w:val="24"/>
              </w:rPr>
              <w:t xml:space="preserve"> July</w:t>
            </w:r>
            <w:r w:rsidR="006A4D24">
              <w:rPr>
                <w:rFonts w:cstheme="minorHAnsi"/>
                <w:bCs/>
                <w:sz w:val="24"/>
                <w:szCs w:val="24"/>
              </w:rPr>
              <w:t xml:space="preserve"> 2020</w:t>
            </w:r>
            <w:r w:rsidRPr="0022426D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DD67B8" w:rsidRPr="000872E8" w:rsidTr="00AD41F1">
        <w:tc>
          <w:tcPr>
            <w:tcW w:w="616" w:type="dxa"/>
          </w:tcPr>
          <w:p w:rsidR="00DD67B8" w:rsidRPr="000872E8" w:rsidRDefault="00DD67B8" w:rsidP="000872E8">
            <w:pPr>
              <w:pStyle w:val="ListParagraph"/>
              <w:numPr>
                <w:ilvl w:val="1"/>
                <w:numId w:val="34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77" w:type="dxa"/>
            <w:gridSpan w:val="9"/>
          </w:tcPr>
          <w:p w:rsidR="00DD67B8" w:rsidRPr="0022426D" w:rsidRDefault="00DD67B8" w:rsidP="00DD67B8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coursera course in on “</w:t>
            </w:r>
            <w:r w:rsidRPr="00DD67B8">
              <w:rPr>
                <w:sz w:val="24"/>
                <w:szCs w:val="24"/>
              </w:rPr>
              <w:t>Solar Energy and Electrical System Design</w:t>
            </w:r>
            <w:r>
              <w:rPr>
                <w:sz w:val="24"/>
                <w:szCs w:val="24"/>
              </w:rPr>
              <w:t xml:space="preserve">” </w:t>
            </w:r>
            <w:r w:rsidRPr="002D68D2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>“</w:t>
            </w:r>
            <w:r w:rsidRPr="00DD67B8">
              <w:rPr>
                <w:sz w:val="24"/>
                <w:szCs w:val="24"/>
              </w:rPr>
              <w:t>A Biginners Guide to Numerical Methods</w:t>
            </w:r>
            <w:r>
              <w:rPr>
                <w:sz w:val="24"/>
                <w:szCs w:val="24"/>
              </w:rPr>
              <w:t xml:space="preserve"> using MATLAB” in UDEMY during 2021.</w:t>
            </w:r>
          </w:p>
        </w:tc>
      </w:tr>
      <w:tr w:rsidR="003F674F" w:rsidRPr="000872E8" w:rsidTr="00AD41F1">
        <w:tc>
          <w:tcPr>
            <w:tcW w:w="616" w:type="dxa"/>
          </w:tcPr>
          <w:p w:rsidR="003F674F" w:rsidRPr="000872E8" w:rsidRDefault="003F674F" w:rsidP="000872E8">
            <w:pPr>
              <w:pStyle w:val="ListParagraph"/>
              <w:numPr>
                <w:ilvl w:val="1"/>
                <w:numId w:val="34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77" w:type="dxa"/>
            <w:gridSpan w:val="9"/>
          </w:tcPr>
          <w:p w:rsidR="00074527" w:rsidRDefault="00074527" w:rsidP="00074527">
            <w:pPr>
              <w:tabs>
                <w:tab w:val="left" w:pos="4114"/>
                <w:tab w:val="left" w:pos="4477"/>
              </w:tabs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Received a letter of appreciation in </w:t>
            </w:r>
            <w:r w:rsidRPr="00074527">
              <w:rPr>
                <w:sz w:val="24"/>
                <w:szCs w:val="24"/>
              </w:rPr>
              <w:t>5</w:t>
            </w:r>
            <w:r w:rsidRPr="00074527">
              <w:rPr>
                <w:sz w:val="24"/>
                <w:szCs w:val="24"/>
                <w:vertAlign w:val="superscript"/>
              </w:rPr>
              <w:t xml:space="preserve">th </w:t>
            </w:r>
            <w:r w:rsidRPr="00074527">
              <w:rPr>
                <w:sz w:val="24"/>
                <w:szCs w:val="24"/>
              </w:rPr>
              <w:t>National Level IEEE Project Competition-2021</w:t>
            </w:r>
            <w:r>
              <w:rPr>
                <w:sz w:val="24"/>
                <w:szCs w:val="24"/>
              </w:rPr>
              <w:t>for guiding an</w:t>
            </w:r>
            <w:r w:rsidR="003F674F">
              <w:rPr>
                <w:sz w:val="24"/>
                <w:szCs w:val="24"/>
              </w:rPr>
              <w:t xml:space="preserve"> undergraduate project “</w:t>
            </w:r>
            <w:r w:rsidR="003F674F" w:rsidRPr="003F674F">
              <w:rPr>
                <w:sz w:val="24"/>
                <w:szCs w:val="24"/>
              </w:rPr>
              <w:t>Online monitoring system for lead-acid battery</w:t>
            </w:r>
            <w:r w:rsidR="003F674F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on </w:t>
            </w:r>
            <w:r w:rsidRPr="00074527">
              <w:rPr>
                <w:sz w:val="24"/>
                <w:szCs w:val="24"/>
              </w:rPr>
              <w:t>26th June 2021</w:t>
            </w:r>
            <w:r>
              <w:rPr>
                <w:sz w:val="24"/>
                <w:szCs w:val="24"/>
              </w:rPr>
              <w:t>.</w:t>
            </w:r>
          </w:p>
        </w:tc>
      </w:tr>
      <w:tr w:rsidR="009D7C39" w:rsidRPr="000872E8" w:rsidTr="00AD41F1">
        <w:tc>
          <w:tcPr>
            <w:tcW w:w="616" w:type="dxa"/>
          </w:tcPr>
          <w:p w:rsidR="009D7C39" w:rsidRPr="000872E8" w:rsidRDefault="009D7C39" w:rsidP="000872E8">
            <w:pPr>
              <w:pStyle w:val="ListParagraph"/>
              <w:numPr>
                <w:ilvl w:val="1"/>
                <w:numId w:val="34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77" w:type="dxa"/>
            <w:gridSpan w:val="9"/>
          </w:tcPr>
          <w:p w:rsidR="009D7C39" w:rsidRPr="009D7C39" w:rsidRDefault="009D7C39" w:rsidP="009D7C39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Completed the assessment for the “</w:t>
            </w:r>
            <w:r>
              <w:rPr>
                <w:rFonts w:cstheme="minorHAnsi"/>
                <w:sz w:val="24"/>
                <w:szCs w:val="24"/>
              </w:rPr>
              <w:t>Internal Auditor Training Course on “Educational Organizations Management Systems (Based on ISO 21001:2018</w:t>
            </w:r>
            <w:r w:rsidRPr="00CD15DE">
              <w:rPr>
                <w:rFonts w:cstheme="minorHAnsi"/>
                <w:sz w:val="24"/>
                <w:szCs w:val="24"/>
              </w:rPr>
              <w:t xml:space="preserve"> Standard)</w:t>
            </w:r>
            <w:r>
              <w:rPr>
                <w:rFonts w:cstheme="minorHAnsi"/>
                <w:sz w:val="24"/>
                <w:szCs w:val="24"/>
              </w:rPr>
              <w:t>” on 25</w:t>
            </w:r>
            <w:r w:rsidRPr="009D7C3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and 26</w:t>
            </w:r>
            <w:r w:rsidRPr="009D7C3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April 2022.</w:t>
            </w:r>
          </w:p>
        </w:tc>
      </w:tr>
      <w:tr w:rsidR="0093346E" w:rsidRPr="000872E8" w:rsidTr="00AD41F1">
        <w:tc>
          <w:tcPr>
            <w:tcW w:w="616" w:type="dxa"/>
          </w:tcPr>
          <w:p w:rsidR="0093346E" w:rsidRPr="000872E8" w:rsidRDefault="0093346E" w:rsidP="000872E8">
            <w:pPr>
              <w:pStyle w:val="ListParagraph"/>
              <w:numPr>
                <w:ilvl w:val="1"/>
                <w:numId w:val="34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77" w:type="dxa"/>
            <w:gridSpan w:val="9"/>
          </w:tcPr>
          <w:p w:rsidR="0093346E" w:rsidRDefault="0093346E" w:rsidP="0093346E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 w:rsidRPr="0022426D">
              <w:rPr>
                <w:rFonts w:cstheme="minorHAnsi"/>
                <w:bCs/>
                <w:sz w:val="24"/>
                <w:szCs w:val="24"/>
              </w:rPr>
              <w:t>Delivered a talk on “</w:t>
            </w:r>
            <w:r>
              <w:rPr>
                <w:rFonts w:cstheme="minorHAnsi"/>
                <w:bCs/>
                <w:sz w:val="24"/>
                <w:szCs w:val="24"/>
              </w:rPr>
              <w:t>Submersible Pumps-A Performance Study</w:t>
            </w:r>
            <w:r w:rsidRPr="0022426D">
              <w:rPr>
                <w:rFonts w:cstheme="minorHAnsi"/>
                <w:bCs/>
                <w:sz w:val="24"/>
                <w:szCs w:val="24"/>
              </w:rPr>
              <w:t>” in IEI</w:t>
            </w:r>
            <w:r>
              <w:rPr>
                <w:rFonts w:cstheme="minorHAnsi"/>
                <w:bCs/>
                <w:sz w:val="24"/>
                <w:szCs w:val="24"/>
              </w:rPr>
              <w:t xml:space="preserve"> (India),</w:t>
            </w:r>
            <w:r w:rsidRPr="0022426D">
              <w:rPr>
                <w:rFonts w:cstheme="minorHAnsi"/>
                <w:bCs/>
                <w:sz w:val="24"/>
                <w:szCs w:val="24"/>
              </w:rPr>
              <w:t xml:space="preserve"> local centre Dharwad on </w:t>
            </w:r>
            <w:r>
              <w:rPr>
                <w:rFonts w:cstheme="minorHAnsi"/>
                <w:bCs/>
                <w:sz w:val="24"/>
                <w:szCs w:val="24"/>
              </w:rPr>
              <w:t>28</w:t>
            </w:r>
            <w:r w:rsidRPr="0022426D">
              <w:rPr>
                <w:rFonts w:cstheme="minorHAnsi"/>
                <w:bCs/>
                <w:sz w:val="24"/>
                <w:szCs w:val="24"/>
              </w:rPr>
              <w:t xml:space="preserve">th </w:t>
            </w:r>
            <w:r>
              <w:rPr>
                <w:rFonts w:cstheme="minorHAnsi"/>
                <w:bCs/>
                <w:sz w:val="24"/>
                <w:szCs w:val="24"/>
              </w:rPr>
              <w:t>February 2023</w:t>
            </w:r>
            <w:r w:rsidRPr="0022426D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93346E" w:rsidRPr="000872E8" w:rsidTr="00AD41F1">
        <w:tc>
          <w:tcPr>
            <w:tcW w:w="616" w:type="dxa"/>
          </w:tcPr>
          <w:p w:rsidR="0093346E" w:rsidRPr="000872E8" w:rsidRDefault="0093346E" w:rsidP="000872E8">
            <w:pPr>
              <w:pStyle w:val="ListParagraph"/>
              <w:numPr>
                <w:ilvl w:val="1"/>
                <w:numId w:val="34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77" w:type="dxa"/>
            <w:gridSpan w:val="9"/>
          </w:tcPr>
          <w:p w:rsidR="0093346E" w:rsidRPr="0022426D" w:rsidRDefault="00153138" w:rsidP="0093346E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 w:rsidRPr="0022426D">
              <w:rPr>
                <w:rFonts w:cstheme="minorHAnsi"/>
                <w:bCs/>
                <w:sz w:val="24"/>
                <w:szCs w:val="24"/>
              </w:rPr>
              <w:t>Delivered a talk on “</w:t>
            </w:r>
            <w:r>
              <w:rPr>
                <w:rFonts w:cstheme="minorHAnsi"/>
                <w:bCs/>
                <w:sz w:val="24"/>
                <w:szCs w:val="24"/>
              </w:rPr>
              <w:t>AI Techniques for Electric and Hybrid Electric Vehicles</w:t>
            </w:r>
            <w:r w:rsidRPr="0022426D">
              <w:rPr>
                <w:rFonts w:cstheme="minorHAnsi"/>
                <w:bCs/>
                <w:sz w:val="24"/>
                <w:szCs w:val="24"/>
              </w:rPr>
              <w:t>” in IEI</w:t>
            </w:r>
            <w:r>
              <w:rPr>
                <w:rFonts w:cstheme="minorHAnsi"/>
                <w:bCs/>
                <w:sz w:val="24"/>
                <w:szCs w:val="24"/>
              </w:rPr>
              <w:t xml:space="preserve"> (India),</w:t>
            </w:r>
            <w:r w:rsidRPr="0022426D">
              <w:rPr>
                <w:rFonts w:cstheme="minorHAnsi"/>
                <w:bCs/>
                <w:sz w:val="24"/>
                <w:szCs w:val="24"/>
              </w:rPr>
              <w:t xml:space="preserve"> local centre Dharwad on </w:t>
            </w:r>
            <w:r>
              <w:rPr>
                <w:rFonts w:cstheme="minorHAnsi"/>
                <w:bCs/>
                <w:sz w:val="24"/>
                <w:szCs w:val="24"/>
              </w:rPr>
              <w:t>12</w:t>
            </w:r>
            <w:r w:rsidRPr="0022426D">
              <w:rPr>
                <w:rFonts w:cstheme="minorHAnsi"/>
                <w:bCs/>
                <w:sz w:val="24"/>
                <w:szCs w:val="24"/>
              </w:rPr>
              <w:t xml:space="preserve">th </w:t>
            </w:r>
            <w:r>
              <w:rPr>
                <w:rFonts w:cstheme="minorHAnsi"/>
                <w:bCs/>
                <w:sz w:val="24"/>
                <w:szCs w:val="24"/>
              </w:rPr>
              <w:t>March 2024</w:t>
            </w:r>
            <w:r w:rsidRPr="0022426D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B66183" w:rsidRPr="000872E8" w:rsidTr="00AD41F1">
        <w:tc>
          <w:tcPr>
            <w:tcW w:w="616" w:type="dxa"/>
          </w:tcPr>
          <w:p w:rsidR="00B66183" w:rsidRPr="000872E8" w:rsidRDefault="00B66183" w:rsidP="000872E8">
            <w:pPr>
              <w:pStyle w:val="ListParagraph"/>
              <w:numPr>
                <w:ilvl w:val="1"/>
                <w:numId w:val="34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77" w:type="dxa"/>
            <w:gridSpan w:val="9"/>
          </w:tcPr>
          <w:p w:rsidR="00B66183" w:rsidRDefault="0006278F" w:rsidP="0006278F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</w:t>
            </w:r>
            <w:r w:rsidRPr="0006278F">
              <w:rPr>
                <w:rFonts w:cstheme="minorHAnsi"/>
                <w:bCs/>
                <w:sz w:val="24"/>
                <w:szCs w:val="24"/>
              </w:rPr>
              <w:t>esource person for</w:t>
            </w:r>
            <w:r>
              <w:rPr>
                <w:rFonts w:cstheme="minorHAnsi"/>
                <w:bCs/>
                <w:sz w:val="24"/>
                <w:szCs w:val="24"/>
              </w:rPr>
              <w:t xml:space="preserve"> a</w:t>
            </w:r>
            <w:r w:rsidRPr="0006278F">
              <w:rPr>
                <w:rFonts w:cstheme="minorHAnsi"/>
                <w:bCs/>
                <w:sz w:val="24"/>
                <w:szCs w:val="24"/>
              </w:rPr>
              <w:t xml:space="preserve"> Faculty Development Program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06278F">
              <w:rPr>
                <w:rFonts w:cstheme="minorHAnsi"/>
                <w:bCs/>
                <w:sz w:val="24"/>
                <w:szCs w:val="24"/>
              </w:rPr>
              <w:t>on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06278F">
              <w:rPr>
                <w:rFonts w:cstheme="minorHAnsi"/>
                <w:bCs/>
                <w:sz w:val="24"/>
                <w:szCs w:val="24"/>
              </w:rPr>
              <w:t xml:space="preserve">“ </w:t>
            </w:r>
            <w:r>
              <w:rPr>
                <w:rFonts w:cstheme="minorHAnsi"/>
                <w:bCs/>
                <w:sz w:val="24"/>
                <w:szCs w:val="24"/>
              </w:rPr>
              <w:t>Applications of AI/ML i</w:t>
            </w:r>
            <w:r w:rsidRPr="0006278F">
              <w:rPr>
                <w:rFonts w:cstheme="minorHAnsi"/>
                <w:bCs/>
                <w:sz w:val="24"/>
                <w:szCs w:val="24"/>
              </w:rPr>
              <w:t xml:space="preserve">n Power Systems &amp; Electric Vehicles </w:t>
            </w:r>
            <w:r>
              <w:rPr>
                <w:rFonts w:cstheme="minorHAnsi"/>
                <w:bCs/>
                <w:sz w:val="24"/>
                <w:szCs w:val="24"/>
              </w:rPr>
              <w:t>“</w:t>
            </w:r>
            <w:r w:rsidRPr="0006278F">
              <w:rPr>
                <w:rFonts w:cstheme="minorHAnsi"/>
                <w:bCs/>
                <w:sz w:val="24"/>
                <w:szCs w:val="24"/>
              </w:rPr>
              <w:t>Organised by the department of EEE</w:t>
            </w:r>
            <w:r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06278F">
              <w:rPr>
                <w:rFonts w:cstheme="minorHAnsi"/>
                <w:bCs/>
                <w:sz w:val="24"/>
                <w:szCs w:val="24"/>
              </w:rPr>
              <w:t>Kishkinda University from 05</w:t>
            </w:r>
            <w:r w:rsidRPr="0006278F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Pr="0006278F">
              <w:rPr>
                <w:rFonts w:cstheme="minorHAnsi"/>
                <w:bCs/>
                <w:sz w:val="24"/>
                <w:szCs w:val="24"/>
              </w:rPr>
              <w:t xml:space="preserve"> to 09</w:t>
            </w:r>
            <w:r w:rsidRPr="0006278F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Pr="0006278F">
              <w:rPr>
                <w:rFonts w:cstheme="minorHAnsi"/>
                <w:bCs/>
                <w:sz w:val="24"/>
                <w:szCs w:val="24"/>
              </w:rPr>
              <w:t xml:space="preserve"> August 2024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0872E8" w:rsidRPr="000872E8" w:rsidTr="00AD41F1">
        <w:tc>
          <w:tcPr>
            <w:tcW w:w="616" w:type="dxa"/>
          </w:tcPr>
          <w:p w:rsidR="000872E8" w:rsidRPr="000872E8" w:rsidRDefault="000872E8" w:rsidP="000872E8">
            <w:pPr>
              <w:pStyle w:val="ListParagraph"/>
              <w:numPr>
                <w:ilvl w:val="0"/>
                <w:numId w:val="1"/>
              </w:numPr>
              <w:spacing w:line="300" w:lineRule="exact"/>
              <w:jc w:val="both"/>
              <w:rPr>
                <w:rFonts w:asciiTheme="minorHAnsi" w:hAnsiTheme="minorHAnsi" w:cstheme="minorHAnsi"/>
                <w:b/>
                <w:snapToGrid w:val="0"/>
                <w:szCs w:val="24"/>
              </w:rPr>
            </w:pPr>
          </w:p>
        </w:tc>
        <w:tc>
          <w:tcPr>
            <w:tcW w:w="8477" w:type="dxa"/>
            <w:gridSpan w:val="9"/>
          </w:tcPr>
          <w:p w:rsidR="000872E8" w:rsidRPr="000872E8" w:rsidRDefault="00B946F8" w:rsidP="00B946F8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Any o</w:t>
            </w:r>
            <w:r w:rsidR="000872E8" w:rsidRPr="000872E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ther information</w:t>
            </w:r>
          </w:p>
        </w:tc>
      </w:tr>
      <w:tr w:rsidR="00C07D7C" w:rsidRPr="000872E8" w:rsidTr="00AD41F1">
        <w:tc>
          <w:tcPr>
            <w:tcW w:w="616" w:type="dxa"/>
          </w:tcPr>
          <w:p w:rsidR="00C07D7C" w:rsidRPr="000872E8" w:rsidRDefault="00C07D7C" w:rsidP="000872E8">
            <w:pPr>
              <w:pStyle w:val="ListParagraph"/>
              <w:numPr>
                <w:ilvl w:val="1"/>
                <w:numId w:val="1"/>
              </w:numPr>
              <w:spacing w:line="300" w:lineRule="exact"/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  <w:tc>
          <w:tcPr>
            <w:tcW w:w="3408" w:type="dxa"/>
            <w:gridSpan w:val="4"/>
          </w:tcPr>
          <w:p w:rsidR="00C07D7C" w:rsidRPr="000872E8" w:rsidRDefault="00C801C4" w:rsidP="000872E8">
            <w:pPr>
              <w:spacing w:line="300" w:lineRule="exact"/>
              <w:jc w:val="both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Strengths</w:t>
            </w:r>
          </w:p>
        </w:tc>
        <w:tc>
          <w:tcPr>
            <w:tcW w:w="5069" w:type="dxa"/>
            <w:gridSpan w:val="5"/>
          </w:tcPr>
          <w:p w:rsidR="00C07D7C" w:rsidRPr="000872E8" w:rsidRDefault="00A2321E" w:rsidP="000872E8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426D">
              <w:rPr>
                <w:rFonts w:cstheme="minorHAnsi"/>
                <w:bCs/>
                <w:sz w:val="24"/>
                <w:szCs w:val="24"/>
              </w:rPr>
              <w:t>Department Co-ordinator at various capacities.</w:t>
            </w:r>
          </w:p>
        </w:tc>
      </w:tr>
      <w:tr w:rsidR="00C801C4" w:rsidRPr="000872E8" w:rsidTr="00AD41F1">
        <w:tc>
          <w:tcPr>
            <w:tcW w:w="616" w:type="dxa"/>
          </w:tcPr>
          <w:p w:rsidR="00C801C4" w:rsidRPr="000872E8" w:rsidRDefault="00C801C4" w:rsidP="00C801C4">
            <w:pPr>
              <w:pStyle w:val="ListParagraph"/>
              <w:spacing w:line="300" w:lineRule="exact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C801C4" w:rsidRPr="000872E8" w:rsidRDefault="00C801C4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9" w:type="dxa"/>
            <w:gridSpan w:val="5"/>
          </w:tcPr>
          <w:p w:rsidR="00C801C4" w:rsidRPr="000872E8" w:rsidRDefault="00DD2D25" w:rsidP="00152C1C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 w:rsidRPr="00DD2D25">
              <w:rPr>
                <w:rFonts w:cstheme="minorHAnsi"/>
                <w:bCs/>
                <w:sz w:val="24"/>
                <w:szCs w:val="24"/>
              </w:rPr>
              <w:t>Research activity: article publishing</w:t>
            </w:r>
            <w:r w:rsidR="00950A4E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8D7E60" w:rsidRPr="000872E8" w:rsidTr="00AD41F1">
        <w:tc>
          <w:tcPr>
            <w:tcW w:w="616" w:type="dxa"/>
          </w:tcPr>
          <w:p w:rsidR="008D7E60" w:rsidRPr="000872E8" w:rsidRDefault="008D7E60" w:rsidP="00C801C4">
            <w:pPr>
              <w:pStyle w:val="ListParagraph"/>
              <w:spacing w:line="300" w:lineRule="exact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8D7E60" w:rsidRPr="000872E8" w:rsidRDefault="008D7E60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9" w:type="dxa"/>
            <w:gridSpan w:val="5"/>
          </w:tcPr>
          <w:p w:rsidR="008D7E60" w:rsidRDefault="008D7E60" w:rsidP="00152C1C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Evaluation of Post Graduate projects.</w:t>
            </w:r>
          </w:p>
        </w:tc>
      </w:tr>
      <w:tr w:rsidR="0003692C" w:rsidRPr="000872E8" w:rsidTr="00AD41F1">
        <w:tc>
          <w:tcPr>
            <w:tcW w:w="616" w:type="dxa"/>
          </w:tcPr>
          <w:p w:rsidR="0003692C" w:rsidRPr="000872E8" w:rsidRDefault="0003692C" w:rsidP="00C801C4">
            <w:pPr>
              <w:pStyle w:val="ListParagraph"/>
              <w:spacing w:line="300" w:lineRule="exact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03692C" w:rsidRPr="000872E8" w:rsidRDefault="0003692C" w:rsidP="000872E8">
            <w:pPr>
              <w:spacing w:line="30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9" w:type="dxa"/>
            <w:gridSpan w:val="5"/>
          </w:tcPr>
          <w:p w:rsidR="0003692C" w:rsidRDefault="0003692C" w:rsidP="0006278F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Session Coordinator in IEEE International Conference on Intelligent Technologies (CONIT)</w:t>
            </w:r>
            <w:r w:rsidR="00A65594">
              <w:rPr>
                <w:rFonts w:cstheme="minorHAnsi"/>
                <w:bCs/>
                <w:sz w:val="24"/>
                <w:szCs w:val="24"/>
              </w:rPr>
              <w:t xml:space="preserve">, Reviewer for IEEE </w:t>
            </w:r>
            <w:r w:rsidR="0006278F">
              <w:rPr>
                <w:rFonts w:cstheme="minorHAnsi"/>
                <w:bCs/>
                <w:sz w:val="24"/>
                <w:szCs w:val="24"/>
              </w:rPr>
              <w:t>Conference (</w:t>
            </w:r>
            <w:r w:rsidR="00A65594">
              <w:rPr>
                <w:rFonts w:cstheme="minorHAnsi"/>
                <w:bCs/>
                <w:sz w:val="24"/>
                <w:szCs w:val="24"/>
              </w:rPr>
              <w:t>NKCon</w:t>
            </w:r>
            <w:r w:rsidR="0006278F">
              <w:rPr>
                <w:rFonts w:cstheme="minorHAnsi"/>
                <w:bCs/>
                <w:sz w:val="24"/>
                <w:szCs w:val="24"/>
              </w:rPr>
              <w:t>)</w:t>
            </w:r>
            <w:r w:rsidR="00D87C07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51080E" w:rsidRPr="000872E8" w:rsidTr="00AD41F1">
        <w:tc>
          <w:tcPr>
            <w:tcW w:w="616" w:type="dxa"/>
          </w:tcPr>
          <w:p w:rsidR="0051080E" w:rsidRPr="000872E8" w:rsidRDefault="0051080E" w:rsidP="00270B7A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77" w:type="dxa"/>
            <w:gridSpan w:val="9"/>
          </w:tcPr>
          <w:p w:rsidR="0051080E" w:rsidRPr="000872E8" w:rsidRDefault="0051080E" w:rsidP="00270B7A">
            <w:pPr>
              <w:spacing w:line="3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b/>
                <w:sz w:val="24"/>
                <w:szCs w:val="24"/>
              </w:rPr>
              <w:t>General information</w:t>
            </w:r>
          </w:p>
        </w:tc>
      </w:tr>
      <w:tr w:rsidR="0051080E" w:rsidRPr="000872E8" w:rsidTr="00AD41F1">
        <w:tc>
          <w:tcPr>
            <w:tcW w:w="616" w:type="dxa"/>
          </w:tcPr>
          <w:p w:rsidR="0051080E" w:rsidRPr="000872E8" w:rsidRDefault="0051080E" w:rsidP="00270B7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51080E" w:rsidRPr="000872E8" w:rsidRDefault="0051080E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5069" w:type="dxa"/>
            <w:gridSpan w:val="5"/>
          </w:tcPr>
          <w:p w:rsidR="0051080E" w:rsidRPr="0022426D" w:rsidRDefault="00ED5C3E" w:rsidP="0022426D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Dr</w:t>
            </w:r>
            <w:r w:rsidR="00A2321E" w:rsidRPr="0022426D">
              <w:rPr>
                <w:rFonts w:cstheme="minorHAnsi"/>
                <w:bCs/>
                <w:sz w:val="24"/>
                <w:szCs w:val="24"/>
              </w:rPr>
              <w:t>. Manjunath B. Ranadev</w:t>
            </w:r>
          </w:p>
        </w:tc>
      </w:tr>
      <w:tr w:rsidR="0051080E" w:rsidRPr="000872E8" w:rsidTr="00AD41F1">
        <w:tc>
          <w:tcPr>
            <w:tcW w:w="616" w:type="dxa"/>
          </w:tcPr>
          <w:p w:rsidR="0051080E" w:rsidRPr="000872E8" w:rsidRDefault="0051080E" w:rsidP="00270B7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51080E" w:rsidRPr="000872E8" w:rsidRDefault="0051080E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Gender</w:t>
            </w:r>
          </w:p>
        </w:tc>
        <w:tc>
          <w:tcPr>
            <w:tcW w:w="5069" w:type="dxa"/>
            <w:gridSpan w:val="5"/>
          </w:tcPr>
          <w:p w:rsidR="0051080E" w:rsidRPr="0022426D" w:rsidRDefault="00A2321E" w:rsidP="0022426D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 w:rsidRPr="0022426D">
              <w:rPr>
                <w:rFonts w:cstheme="minorHAnsi"/>
                <w:bCs/>
                <w:sz w:val="24"/>
                <w:szCs w:val="24"/>
              </w:rPr>
              <w:t>Male</w:t>
            </w:r>
          </w:p>
        </w:tc>
      </w:tr>
      <w:tr w:rsidR="0051080E" w:rsidRPr="000872E8" w:rsidTr="00AD41F1">
        <w:tc>
          <w:tcPr>
            <w:tcW w:w="616" w:type="dxa"/>
          </w:tcPr>
          <w:p w:rsidR="0051080E" w:rsidRPr="000872E8" w:rsidRDefault="0051080E" w:rsidP="00270B7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51080E" w:rsidRPr="000872E8" w:rsidRDefault="0051080E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>Nationality</w:t>
            </w:r>
          </w:p>
        </w:tc>
        <w:tc>
          <w:tcPr>
            <w:tcW w:w="5069" w:type="dxa"/>
            <w:gridSpan w:val="5"/>
          </w:tcPr>
          <w:p w:rsidR="0051080E" w:rsidRPr="0022426D" w:rsidRDefault="00A2321E" w:rsidP="0022426D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 w:rsidRPr="0022426D">
              <w:rPr>
                <w:rFonts w:cstheme="minorHAnsi"/>
                <w:bCs/>
                <w:sz w:val="24"/>
                <w:szCs w:val="24"/>
              </w:rPr>
              <w:t>Indian</w:t>
            </w:r>
          </w:p>
        </w:tc>
      </w:tr>
      <w:tr w:rsidR="0051080E" w:rsidRPr="000872E8" w:rsidTr="00AD41F1">
        <w:tc>
          <w:tcPr>
            <w:tcW w:w="616" w:type="dxa"/>
          </w:tcPr>
          <w:p w:rsidR="0051080E" w:rsidRPr="000872E8" w:rsidRDefault="0051080E" w:rsidP="00270B7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51080E" w:rsidRPr="000872E8" w:rsidRDefault="0051080E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</w:tc>
        <w:tc>
          <w:tcPr>
            <w:tcW w:w="5069" w:type="dxa"/>
            <w:gridSpan w:val="5"/>
          </w:tcPr>
          <w:p w:rsidR="0051080E" w:rsidRPr="0022426D" w:rsidRDefault="00A2321E" w:rsidP="0022426D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 w:rsidRPr="0022426D">
              <w:rPr>
                <w:rFonts w:cstheme="minorHAnsi"/>
                <w:bCs/>
                <w:sz w:val="24"/>
                <w:szCs w:val="24"/>
              </w:rPr>
              <w:t>17-05-1985</w:t>
            </w:r>
          </w:p>
        </w:tc>
      </w:tr>
      <w:tr w:rsidR="0051080E" w:rsidRPr="000872E8" w:rsidTr="00AD41F1">
        <w:tc>
          <w:tcPr>
            <w:tcW w:w="616" w:type="dxa"/>
          </w:tcPr>
          <w:p w:rsidR="0051080E" w:rsidRPr="000872E8" w:rsidRDefault="0051080E" w:rsidP="00270B7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51080E" w:rsidRPr="000872E8" w:rsidRDefault="0051080E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>Contact address</w:t>
            </w:r>
          </w:p>
        </w:tc>
        <w:tc>
          <w:tcPr>
            <w:tcW w:w="5069" w:type="dxa"/>
            <w:gridSpan w:val="5"/>
          </w:tcPr>
          <w:p w:rsidR="0051080E" w:rsidRPr="0022426D" w:rsidRDefault="00A2321E" w:rsidP="0022426D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 w:rsidRPr="0022426D">
              <w:rPr>
                <w:rFonts w:cstheme="minorHAnsi"/>
                <w:bCs/>
                <w:sz w:val="24"/>
                <w:szCs w:val="24"/>
              </w:rPr>
              <w:t>Near Joshi karyalaya, Madihal Road, Dharwad-580006.</w:t>
            </w:r>
          </w:p>
        </w:tc>
      </w:tr>
      <w:tr w:rsidR="0051080E" w:rsidRPr="000872E8" w:rsidTr="00AD41F1">
        <w:tc>
          <w:tcPr>
            <w:tcW w:w="616" w:type="dxa"/>
          </w:tcPr>
          <w:p w:rsidR="0051080E" w:rsidRPr="000872E8" w:rsidRDefault="0051080E" w:rsidP="00270B7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51080E" w:rsidRPr="000872E8" w:rsidRDefault="0051080E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noProof/>
                <w:sz w:val="24"/>
                <w:szCs w:val="24"/>
              </w:rPr>
              <w:t>Phone / mobile</w:t>
            </w: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 xml:space="preserve"> number</w:t>
            </w:r>
          </w:p>
        </w:tc>
        <w:tc>
          <w:tcPr>
            <w:tcW w:w="5069" w:type="dxa"/>
            <w:gridSpan w:val="5"/>
          </w:tcPr>
          <w:p w:rsidR="0051080E" w:rsidRPr="0022426D" w:rsidRDefault="00A2321E" w:rsidP="0022426D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 w:rsidRPr="0022426D">
              <w:rPr>
                <w:rFonts w:cstheme="minorHAnsi"/>
                <w:bCs/>
                <w:sz w:val="24"/>
                <w:szCs w:val="24"/>
              </w:rPr>
              <w:t>9740667115</w:t>
            </w:r>
          </w:p>
        </w:tc>
      </w:tr>
      <w:tr w:rsidR="0051080E" w:rsidRPr="000872E8" w:rsidTr="00AD41F1">
        <w:tc>
          <w:tcPr>
            <w:tcW w:w="616" w:type="dxa"/>
          </w:tcPr>
          <w:p w:rsidR="0051080E" w:rsidRPr="000872E8" w:rsidRDefault="0051080E" w:rsidP="00270B7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  <w:gridSpan w:val="4"/>
          </w:tcPr>
          <w:p w:rsidR="0051080E" w:rsidRPr="000872E8" w:rsidRDefault="0051080E" w:rsidP="00270B7A">
            <w:pPr>
              <w:spacing w:line="3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5069" w:type="dxa"/>
            <w:gridSpan w:val="5"/>
          </w:tcPr>
          <w:p w:rsidR="0051080E" w:rsidRPr="0022426D" w:rsidRDefault="00A2321E" w:rsidP="0022426D">
            <w:pPr>
              <w:tabs>
                <w:tab w:val="left" w:pos="4114"/>
                <w:tab w:val="left" w:pos="4477"/>
              </w:tabs>
              <w:spacing w:line="300" w:lineRule="exact"/>
              <w:rPr>
                <w:rFonts w:cstheme="minorHAnsi"/>
                <w:bCs/>
                <w:sz w:val="24"/>
                <w:szCs w:val="24"/>
              </w:rPr>
            </w:pPr>
            <w:r w:rsidRPr="0022426D">
              <w:rPr>
                <w:rFonts w:cstheme="minorHAnsi"/>
                <w:bCs/>
                <w:sz w:val="24"/>
                <w:szCs w:val="24"/>
              </w:rPr>
              <w:t>manjunath.ranadev@kleit.ac.in</w:t>
            </w:r>
          </w:p>
        </w:tc>
      </w:tr>
    </w:tbl>
    <w:p w:rsidR="00C801C4" w:rsidRDefault="00C801C4"/>
    <w:tbl>
      <w:tblPr>
        <w:tblStyle w:val="TableGrid"/>
        <w:tblW w:w="0" w:type="auto"/>
        <w:tblLook w:val="04A0"/>
      </w:tblPr>
      <w:tblGrid>
        <w:gridCol w:w="2604"/>
        <w:gridCol w:w="2716"/>
        <w:gridCol w:w="3922"/>
      </w:tblGrid>
      <w:tr w:rsidR="00C07D7C" w:rsidRPr="000872E8" w:rsidTr="0022426D">
        <w:trPr>
          <w:trHeight w:val="371"/>
        </w:trPr>
        <w:tc>
          <w:tcPr>
            <w:tcW w:w="3080" w:type="dxa"/>
          </w:tcPr>
          <w:p w:rsidR="00C07D7C" w:rsidRPr="00117BCA" w:rsidRDefault="0006278F" w:rsidP="007A55E0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04-12</w:t>
            </w:r>
            <w:r w:rsidR="00B90EE6">
              <w:rPr>
                <w:color w:val="000000"/>
                <w:sz w:val="24"/>
                <w:szCs w:val="24"/>
              </w:rPr>
              <w:t>-2024</w:t>
            </w:r>
          </w:p>
          <w:p w:rsidR="000D36D4" w:rsidRPr="00117BCA" w:rsidRDefault="000D36D4" w:rsidP="007A55E0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0D36D4" w:rsidRPr="00117BCA" w:rsidRDefault="000D36D4" w:rsidP="007A55E0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:rsidR="00C07D7C" w:rsidRPr="00117BCA" w:rsidRDefault="00ED5C3E" w:rsidP="007A55E0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A2321E" w:rsidRPr="00117BCA">
              <w:rPr>
                <w:sz w:val="24"/>
                <w:szCs w:val="24"/>
              </w:rPr>
              <w:t>. Manjunath B. Ranadev</w:t>
            </w:r>
          </w:p>
        </w:tc>
        <w:tc>
          <w:tcPr>
            <w:tcW w:w="3081" w:type="dxa"/>
          </w:tcPr>
          <w:p w:rsidR="00C07D7C" w:rsidRDefault="00C07D7C" w:rsidP="000872E8">
            <w:pPr>
              <w:autoSpaceDE w:val="0"/>
              <w:autoSpaceDN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0D36D4" w:rsidRPr="000872E8" w:rsidRDefault="000D36D4" w:rsidP="000872E8">
            <w:pPr>
              <w:autoSpaceDE w:val="0"/>
              <w:autoSpaceDN w:val="0"/>
              <w:spacing w:line="300" w:lineRule="exact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D4D4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4800" w:dyaOrig="1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.25pt;height:14.25pt" o:ole="">
                  <v:imagedata r:id="rId9" o:title=""/>
                </v:shape>
                <o:OLEObject Type="Embed" ProgID="PBrush" ShapeID="_x0000_i1025" DrawAspect="Content" ObjectID="_1794905841" r:id="rId10"/>
              </w:object>
            </w:r>
          </w:p>
        </w:tc>
      </w:tr>
      <w:tr w:rsidR="00C07D7C" w:rsidRPr="000872E8" w:rsidTr="00C801C4">
        <w:tc>
          <w:tcPr>
            <w:tcW w:w="3080" w:type="dxa"/>
          </w:tcPr>
          <w:p w:rsidR="00C07D7C" w:rsidRPr="000872E8" w:rsidRDefault="00C07D7C" w:rsidP="000872E8">
            <w:pPr>
              <w:autoSpaceDE w:val="0"/>
              <w:autoSpaceDN w:val="0"/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081" w:type="dxa"/>
          </w:tcPr>
          <w:p w:rsidR="00C07D7C" w:rsidRPr="000872E8" w:rsidRDefault="00C07D7C" w:rsidP="000872E8">
            <w:pPr>
              <w:autoSpaceDE w:val="0"/>
              <w:autoSpaceDN w:val="0"/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081" w:type="dxa"/>
          </w:tcPr>
          <w:p w:rsidR="00C07D7C" w:rsidRPr="000872E8" w:rsidRDefault="00C07D7C" w:rsidP="000872E8">
            <w:pPr>
              <w:autoSpaceDE w:val="0"/>
              <w:autoSpaceDN w:val="0"/>
              <w:spacing w:line="300" w:lineRule="exac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872E8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Signature</w:t>
            </w:r>
          </w:p>
        </w:tc>
      </w:tr>
    </w:tbl>
    <w:p w:rsidR="00B64715" w:rsidRPr="000872E8" w:rsidRDefault="00B64715" w:rsidP="00EF45EB">
      <w:pPr>
        <w:spacing w:after="0" w:line="300" w:lineRule="exact"/>
        <w:rPr>
          <w:rFonts w:cstheme="minorHAnsi"/>
          <w:sz w:val="24"/>
          <w:szCs w:val="24"/>
        </w:rPr>
      </w:pPr>
    </w:p>
    <w:sectPr w:rsidR="00B64715" w:rsidRPr="000872E8" w:rsidSect="006A3560">
      <w:head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2D2" w:rsidRDefault="000722D2" w:rsidP="00C07D7C">
      <w:pPr>
        <w:spacing w:after="0" w:line="240" w:lineRule="auto"/>
      </w:pPr>
      <w:r>
        <w:separator/>
      </w:r>
    </w:p>
  </w:endnote>
  <w:endnote w:type="continuationSeparator" w:id="1">
    <w:p w:rsidR="000722D2" w:rsidRDefault="000722D2" w:rsidP="00C0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nriquet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2D2" w:rsidRDefault="000722D2" w:rsidP="00C07D7C">
      <w:pPr>
        <w:spacing w:after="0" w:line="240" w:lineRule="auto"/>
      </w:pPr>
      <w:r>
        <w:separator/>
      </w:r>
    </w:p>
  </w:footnote>
  <w:footnote w:type="continuationSeparator" w:id="1">
    <w:p w:rsidR="000722D2" w:rsidRDefault="000722D2" w:rsidP="00C0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1C4" w:rsidRDefault="00C801C4" w:rsidP="00C801C4">
    <w:pPr>
      <w:spacing w:after="0" w:line="240" w:lineRule="auto"/>
      <w:jc w:val="center"/>
      <w:rPr>
        <w:rFonts w:eastAsia="Calibri" w:cs="Tahoma"/>
        <w:noProof/>
        <w:sz w:val="32"/>
        <w:szCs w:val="32"/>
        <w:lang w:eastAsia="en-IN"/>
      </w:rPr>
    </w:pPr>
    <w:r>
      <w:rPr>
        <w:rFonts w:eastAsia="Calibri" w:cs="Tahoma"/>
        <w:noProof/>
        <w:sz w:val="32"/>
        <w:szCs w:val="32"/>
        <w:lang w:eastAsia="en-IN"/>
      </w:rPr>
      <w:t>KLE Institute of Technology, Hubballi 580 027</w:t>
    </w:r>
  </w:p>
  <w:p w:rsidR="00C07D7C" w:rsidRDefault="00C801C4" w:rsidP="00C801C4">
    <w:pPr>
      <w:spacing w:after="0" w:line="240" w:lineRule="auto"/>
      <w:jc w:val="center"/>
    </w:pPr>
    <w:r>
      <w:rPr>
        <w:rFonts w:eastAsia="Calibri" w:cs="Tahoma"/>
        <w:noProof/>
        <w:sz w:val="32"/>
        <w:szCs w:val="32"/>
        <w:lang w:eastAsia="en-IN"/>
      </w:rPr>
      <w:t>Faculty Profile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775"/>
    <w:multiLevelType w:val="multilevel"/>
    <w:tmpl w:val="67F455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">
    <w:nsid w:val="0CFA79E5"/>
    <w:multiLevelType w:val="hybridMultilevel"/>
    <w:tmpl w:val="21C4BB7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12BDB"/>
    <w:multiLevelType w:val="multilevel"/>
    <w:tmpl w:val="415A6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3">
    <w:nsid w:val="112C04CE"/>
    <w:multiLevelType w:val="hybridMultilevel"/>
    <w:tmpl w:val="C0062C9C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46FEC"/>
    <w:multiLevelType w:val="hybridMultilevel"/>
    <w:tmpl w:val="F1143F3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B60E16"/>
    <w:multiLevelType w:val="multilevel"/>
    <w:tmpl w:val="3398D62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6">
    <w:nsid w:val="12E755FA"/>
    <w:multiLevelType w:val="hybridMultilevel"/>
    <w:tmpl w:val="2A42B2A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BA0FB4"/>
    <w:multiLevelType w:val="multilevel"/>
    <w:tmpl w:val="43023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8">
    <w:nsid w:val="247A0B98"/>
    <w:multiLevelType w:val="hybridMultilevel"/>
    <w:tmpl w:val="D8E42634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A0387"/>
    <w:multiLevelType w:val="hybridMultilevel"/>
    <w:tmpl w:val="21C4BB7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6D5C74"/>
    <w:multiLevelType w:val="multilevel"/>
    <w:tmpl w:val="D194D7E4"/>
    <w:lvl w:ilvl="0">
      <w:start w:val="6"/>
      <w:numFmt w:val="decimal"/>
      <w:lvlText w:val="%1.0"/>
      <w:lvlJc w:val="left"/>
      <w:pPr>
        <w:ind w:left="928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9B417CF"/>
    <w:multiLevelType w:val="hybridMultilevel"/>
    <w:tmpl w:val="2D5814B8"/>
    <w:lvl w:ilvl="0" w:tplc="40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>
    <w:nsid w:val="2D3F78C0"/>
    <w:multiLevelType w:val="hybridMultilevel"/>
    <w:tmpl w:val="5FE084B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CE3351"/>
    <w:multiLevelType w:val="multilevel"/>
    <w:tmpl w:val="415A6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4">
    <w:nsid w:val="36CA10CC"/>
    <w:multiLevelType w:val="hybridMultilevel"/>
    <w:tmpl w:val="1D0C9916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91D94"/>
    <w:multiLevelType w:val="hybridMultilevel"/>
    <w:tmpl w:val="8062CC28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30B41"/>
    <w:multiLevelType w:val="hybridMultilevel"/>
    <w:tmpl w:val="E41E09A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DC23A7"/>
    <w:multiLevelType w:val="hybridMultilevel"/>
    <w:tmpl w:val="21C4BB7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345778"/>
    <w:multiLevelType w:val="hybridMultilevel"/>
    <w:tmpl w:val="DA3E3618"/>
    <w:lvl w:ilvl="0" w:tplc="5B4CE99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70307"/>
    <w:multiLevelType w:val="hybridMultilevel"/>
    <w:tmpl w:val="CC6835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C40F9"/>
    <w:multiLevelType w:val="hybridMultilevel"/>
    <w:tmpl w:val="1A4AF51C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0033D"/>
    <w:multiLevelType w:val="hybridMultilevel"/>
    <w:tmpl w:val="21C4BB7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3B0AA8"/>
    <w:multiLevelType w:val="hybridMultilevel"/>
    <w:tmpl w:val="C83A0F9C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12ED6"/>
    <w:multiLevelType w:val="hybridMultilevel"/>
    <w:tmpl w:val="15E2DA3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A550A3"/>
    <w:multiLevelType w:val="multilevel"/>
    <w:tmpl w:val="8544267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5">
    <w:nsid w:val="57CE466B"/>
    <w:multiLevelType w:val="hybridMultilevel"/>
    <w:tmpl w:val="21C4BB7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1D73D2"/>
    <w:multiLevelType w:val="hybridMultilevel"/>
    <w:tmpl w:val="2528B0C2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264DE5"/>
    <w:multiLevelType w:val="multilevel"/>
    <w:tmpl w:val="415A6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8">
    <w:nsid w:val="5B547B56"/>
    <w:multiLevelType w:val="multilevel"/>
    <w:tmpl w:val="D20458F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9">
    <w:nsid w:val="5D8B743B"/>
    <w:multiLevelType w:val="hybridMultilevel"/>
    <w:tmpl w:val="5EC63F58"/>
    <w:lvl w:ilvl="0" w:tplc="40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05B06"/>
    <w:multiLevelType w:val="hybridMultilevel"/>
    <w:tmpl w:val="87CAB8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B6362"/>
    <w:multiLevelType w:val="hybridMultilevel"/>
    <w:tmpl w:val="21C4BB7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382D51"/>
    <w:multiLevelType w:val="hybridMultilevel"/>
    <w:tmpl w:val="741832C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7D08A4"/>
    <w:multiLevelType w:val="hybridMultilevel"/>
    <w:tmpl w:val="3B546102"/>
    <w:lvl w:ilvl="0" w:tplc="449225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D4729E"/>
    <w:multiLevelType w:val="hybridMultilevel"/>
    <w:tmpl w:val="B65448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37091"/>
    <w:multiLevelType w:val="hybridMultilevel"/>
    <w:tmpl w:val="7E7E4B18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795BB1"/>
    <w:multiLevelType w:val="hybridMultilevel"/>
    <w:tmpl w:val="D5DC131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747100"/>
    <w:multiLevelType w:val="hybridMultilevel"/>
    <w:tmpl w:val="C53C368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24"/>
  </w:num>
  <w:num w:numId="6">
    <w:abstractNumId w:val="28"/>
  </w:num>
  <w:num w:numId="7">
    <w:abstractNumId w:val="6"/>
  </w:num>
  <w:num w:numId="8">
    <w:abstractNumId w:val="18"/>
  </w:num>
  <w:num w:numId="9">
    <w:abstractNumId w:val="32"/>
  </w:num>
  <w:num w:numId="10">
    <w:abstractNumId w:val="22"/>
  </w:num>
  <w:num w:numId="11">
    <w:abstractNumId w:val="8"/>
  </w:num>
  <w:num w:numId="12">
    <w:abstractNumId w:val="35"/>
  </w:num>
  <w:num w:numId="13">
    <w:abstractNumId w:val="12"/>
  </w:num>
  <w:num w:numId="14">
    <w:abstractNumId w:val="4"/>
  </w:num>
  <w:num w:numId="15">
    <w:abstractNumId w:val="20"/>
  </w:num>
  <w:num w:numId="16">
    <w:abstractNumId w:val="36"/>
  </w:num>
  <w:num w:numId="17">
    <w:abstractNumId w:val="26"/>
  </w:num>
  <w:num w:numId="18">
    <w:abstractNumId w:val="14"/>
  </w:num>
  <w:num w:numId="19">
    <w:abstractNumId w:val="15"/>
  </w:num>
  <w:num w:numId="20">
    <w:abstractNumId w:val="37"/>
  </w:num>
  <w:num w:numId="21">
    <w:abstractNumId w:val="34"/>
  </w:num>
  <w:num w:numId="22">
    <w:abstractNumId w:val="3"/>
  </w:num>
  <w:num w:numId="23">
    <w:abstractNumId w:val="16"/>
  </w:num>
  <w:num w:numId="24">
    <w:abstractNumId w:val="30"/>
  </w:num>
  <w:num w:numId="25">
    <w:abstractNumId w:val="19"/>
  </w:num>
  <w:num w:numId="26">
    <w:abstractNumId w:val="23"/>
  </w:num>
  <w:num w:numId="27">
    <w:abstractNumId w:val="9"/>
  </w:num>
  <w:num w:numId="28">
    <w:abstractNumId w:val="1"/>
  </w:num>
  <w:num w:numId="29">
    <w:abstractNumId w:val="31"/>
  </w:num>
  <w:num w:numId="30">
    <w:abstractNumId w:val="25"/>
  </w:num>
  <w:num w:numId="31">
    <w:abstractNumId w:val="17"/>
  </w:num>
  <w:num w:numId="32">
    <w:abstractNumId w:val="21"/>
  </w:num>
  <w:num w:numId="33">
    <w:abstractNumId w:val="13"/>
  </w:num>
  <w:num w:numId="34">
    <w:abstractNumId w:val="27"/>
  </w:num>
  <w:num w:numId="35">
    <w:abstractNumId w:val="33"/>
  </w:num>
  <w:num w:numId="36">
    <w:abstractNumId w:val="11"/>
  </w:num>
  <w:num w:numId="37">
    <w:abstractNumId w:val="10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zMyMzQyMTQ2MTEwNbRQ0lEKTi0uzszPAykwrQUApNW6BCwAAAA="/>
  </w:docVars>
  <w:rsids>
    <w:rsidRoot w:val="009F5F72"/>
    <w:rsid w:val="00013BCC"/>
    <w:rsid w:val="0003692C"/>
    <w:rsid w:val="00043054"/>
    <w:rsid w:val="0004353A"/>
    <w:rsid w:val="00044313"/>
    <w:rsid w:val="000571D3"/>
    <w:rsid w:val="0006278F"/>
    <w:rsid w:val="00065542"/>
    <w:rsid w:val="00065DEF"/>
    <w:rsid w:val="000722D2"/>
    <w:rsid w:val="00074527"/>
    <w:rsid w:val="000872E8"/>
    <w:rsid w:val="000B12CC"/>
    <w:rsid w:val="000B4C31"/>
    <w:rsid w:val="000D0292"/>
    <w:rsid w:val="000D36D4"/>
    <w:rsid w:val="000D7E4E"/>
    <w:rsid w:val="000E3816"/>
    <w:rsid w:val="00103197"/>
    <w:rsid w:val="001031B3"/>
    <w:rsid w:val="00115C81"/>
    <w:rsid w:val="00117BCA"/>
    <w:rsid w:val="00132BFA"/>
    <w:rsid w:val="00136FDC"/>
    <w:rsid w:val="00152C1C"/>
    <w:rsid w:val="00153138"/>
    <w:rsid w:val="00164258"/>
    <w:rsid w:val="001650A4"/>
    <w:rsid w:val="001707EF"/>
    <w:rsid w:val="00172304"/>
    <w:rsid w:val="00182464"/>
    <w:rsid w:val="00182639"/>
    <w:rsid w:val="00186A5D"/>
    <w:rsid w:val="001B2344"/>
    <w:rsid w:val="001E20AB"/>
    <w:rsid w:val="001F031F"/>
    <w:rsid w:val="002059D8"/>
    <w:rsid w:val="00205FCC"/>
    <w:rsid w:val="00212042"/>
    <w:rsid w:val="0021500C"/>
    <w:rsid w:val="0022426D"/>
    <w:rsid w:val="0028006A"/>
    <w:rsid w:val="002A6994"/>
    <w:rsid w:val="002C685F"/>
    <w:rsid w:val="002D1E71"/>
    <w:rsid w:val="002D68D2"/>
    <w:rsid w:val="002F07C5"/>
    <w:rsid w:val="002F29EC"/>
    <w:rsid w:val="002F300E"/>
    <w:rsid w:val="002F3748"/>
    <w:rsid w:val="00303340"/>
    <w:rsid w:val="00303E40"/>
    <w:rsid w:val="00307BEA"/>
    <w:rsid w:val="00314E03"/>
    <w:rsid w:val="00344677"/>
    <w:rsid w:val="00365594"/>
    <w:rsid w:val="00396262"/>
    <w:rsid w:val="003B35ED"/>
    <w:rsid w:val="003D10DC"/>
    <w:rsid w:val="003D2A60"/>
    <w:rsid w:val="003E27C2"/>
    <w:rsid w:val="003E3F5E"/>
    <w:rsid w:val="003F15AC"/>
    <w:rsid w:val="003F674F"/>
    <w:rsid w:val="0040376D"/>
    <w:rsid w:val="00425C5B"/>
    <w:rsid w:val="004471BB"/>
    <w:rsid w:val="00453E32"/>
    <w:rsid w:val="00455F6F"/>
    <w:rsid w:val="00463604"/>
    <w:rsid w:val="00473E37"/>
    <w:rsid w:val="004776FE"/>
    <w:rsid w:val="00485097"/>
    <w:rsid w:val="00491289"/>
    <w:rsid w:val="004967AC"/>
    <w:rsid w:val="004A19BA"/>
    <w:rsid w:val="004D0815"/>
    <w:rsid w:val="004E7632"/>
    <w:rsid w:val="0051080E"/>
    <w:rsid w:val="005158E2"/>
    <w:rsid w:val="00531636"/>
    <w:rsid w:val="00551219"/>
    <w:rsid w:val="00553F22"/>
    <w:rsid w:val="00561331"/>
    <w:rsid w:val="00567B31"/>
    <w:rsid w:val="005805F8"/>
    <w:rsid w:val="00584BF5"/>
    <w:rsid w:val="00586126"/>
    <w:rsid w:val="005931E9"/>
    <w:rsid w:val="005A6350"/>
    <w:rsid w:val="005C18F4"/>
    <w:rsid w:val="005D0DD7"/>
    <w:rsid w:val="005D2C86"/>
    <w:rsid w:val="005E2AF6"/>
    <w:rsid w:val="005F459F"/>
    <w:rsid w:val="005F4E7B"/>
    <w:rsid w:val="005F5FD7"/>
    <w:rsid w:val="006005FF"/>
    <w:rsid w:val="00616EB2"/>
    <w:rsid w:val="00632FF1"/>
    <w:rsid w:val="006331D5"/>
    <w:rsid w:val="00633BFB"/>
    <w:rsid w:val="00643DB1"/>
    <w:rsid w:val="006515F1"/>
    <w:rsid w:val="00657B0F"/>
    <w:rsid w:val="00671C2E"/>
    <w:rsid w:val="00674C7C"/>
    <w:rsid w:val="00675760"/>
    <w:rsid w:val="00692352"/>
    <w:rsid w:val="0069788A"/>
    <w:rsid w:val="006A3560"/>
    <w:rsid w:val="006A4469"/>
    <w:rsid w:val="006A4D24"/>
    <w:rsid w:val="006A5AD7"/>
    <w:rsid w:val="006D7EFD"/>
    <w:rsid w:val="006F3B8C"/>
    <w:rsid w:val="007030D8"/>
    <w:rsid w:val="00707A5E"/>
    <w:rsid w:val="00712AD1"/>
    <w:rsid w:val="007139EA"/>
    <w:rsid w:val="0074547E"/>
    <w:rsid w:val="00755AEB"/>
    <w:rsid w:val="007A05AB"/>
    <w:rsid w:val="007A0EBE"/>
    <w:rsid w:val="007A398F"/>
    <w:rsid w:val="007A55E0"/>
    <w:rsid w:val="007A601C"/>
    <w:rsid w:val="007A7C30"/>
    <w:rsid w:val="007D3694"/>
    <w:rsid w:val="007E1812"/>
    <w:rsid w:val="007E4819"/>
    <w:rsid w:val="007E4D09"/>
    <w:rsid w:val="0080151D"/>
    <w:rsid w:val="00807D82"/>
    <w:rsid w:val="00810142"/>
    <w:rsid w:val="008224E3"/>
    <w:rsid w:val="00854733"/>
    <w:rsid w:val="008607D0"/>
    <w:rsid w:val="008767B7"/>
    <w:rsid w:val="0089084E"/>
    <w:rsid w:val="008910E9"/>
    <w:rsid w:val="008A5BC0"/>
    <w:rsid w:val="008A6A10"/>
    <w:rsid w:val="008C14AA"/>
    <w:rsid w:val="008C3618"/>
    <w:rsid w:val="008C4ECD"/>
    <w:rsid w:val="008D6F72"/>
    <w:rsid w:val="008D7E60"/>
    <w:rsid w:val="009053BB"/>
    <w:rsid w:val="00910689"/>
    <w:rsid w:val="0091572F"/>
    <w:rsid w:val="009166A7"/>
    <w:rsid w:val="00917882"/>
    <w:rsid w:val="00917E56"/>
    <w:rsid w:val="009252B1"/>
    <w:rsid w:val="009276AC"/>
    <w:rsid w:val="00930FDB"/>
    <w:rsid w:val="0093346E"/>
    <w:rsid w:val="00936543"/>
    <w:rsid w:val="00950A4E"/>
    <w:rsid w:val="00964A0A"/>
    <w:rsid w:val="00965B17"/>
    <w:rsid w:val="009737A4"/>
    <w:rsid w:val="0098155B"/>
    <w:rsid w:val="00992097"/>
    <w:rsid w:val="00995774"/>
    <w:rsid w:val="009B2BD2"/>
    <w:rsid w:val="009C281D"/>
    <w:rsid w:val="009C4F08"/>
    <w:rsid w:val="009C7EDF"/>
    <w:rsid w:val="009D0BB7"/>
    <w:rsid w:val="009D2A36"/>
    <w:rsid w:val="009D7C39"/>
    <w:rsid w:val="009E0673"/>
    <w:rsid w:val="009E1389"/>
    <w:rsid w:val="009E5A56"/>
    <w:rsid w:val="009F2CC0"/>
    <w:rsid w:val="009F5F72"/>
    <w:rsid w:val="00A02442"/>
    <w:rsid w:val="00A077E1"/>
    <w:rsid w:val="00A078BA"/>
    <w:rsid w:val="00A172B5"/>
    <w:rsid w:val="00A2321E"/>
    <w:rsid w:val="00A34703"/>
    <w:rsid w:val="00A45300"/>
    <w:rsid w:val="00A459CA"/>
    <w:rsid w:val="00A65594"/>
    <w:rsid w:val="00A667F8"/>
    <w:rsid w:val="00AA3399"/>
    <w:rsid w:val="00AA35C2"/>
    <w:rsid w:val="00AC2DD1"/>
    <w:rsid w:val="00AC6CBE"/>
    <w:rsid w:val="00AD41F1"/>
    <w:rsid w:val="00AD4D4A"/>
    <w:rsid w:val="00AE3CB4"/>
    <w:rsid w:val="00AF0F1F"/>
    <w:rsid w:val="00B075CB"/>
    <w:rsid w:val="00B20FD7"/>
    <w:rsid w:val="00B2320D"/>
    <w:rsid w:val="00B34D90"/>
    <w:rsid w:val="00B62C63"/>
    <w:rsid w:val="00B64715"/>
    <w:rsid w:val="00B66183"/>
    <w:rsid w:val="00B832EA"/>
    <w:rsid w:val="00B837E4"/>
    <w:rsid w:val="00B84260"/>
    <w:rsid w:val="00B90EE6"/>
    <w:rsid w:val="00B946F8"/>
    <w:rsid w:val="00BA0DAA"/>
    <w:rsid w:val="00BB2100"/>
    <w:rsid w:val="00BB536E"/>
    <w:rsid w:val="00BE2C23"/>
    <w:rsid w:val="00BF7B16"/>
    <w:rsid w:val="00C07D7C"/>
    <w:rsid w:val="00C213C8"/>
    <w:rsid w:val="00C217A0"/>
    <w:rsid w:val="00C41144"/>
    <w:rsid w:val="00C4301F"/>
    <w:rsid w:val="00C6180F"/>
    <w:rsid w:val="00C657B4"/>
    <w:rsid w:val="00C769AB"/>
    <w:rsid w:val="00C801C4"/>
    <w:rsid w:val="00C82D86"/>
    <w:rsid w:val="00C87214"/>
    <w:rsid w:val="00CA0638"/>
    <w:rsid w:val="00CA7483"/>
    <w:rsid w:val="00CB3BC0"/>
    <w:rsid w:val="00CD0CAA"/>
    <w:rsid w:val="00CD15DE"/>
    <w:rsid w:val="00CE2B0E"/>
    <w:rsid w:val="00CE4F73"/>
    <w:rsid w:val="00D31AB0"/>
    <w:rsid w:val="00D36874"/>
    <w:rsid w:val="00D5674D"/>
    <w:rsid w:val="00D67D62"/>
    <w:rsid w:val="00D87C07"/>
    <w:rsid w:val="00D904B4"/>
    <w:rsid w:val="00DA3794"/>
    <w:rsid w:val="00DB1A72"/>
    <w:rsid w:val="00DB5D9B"/>
    <w:rsid w:val="00DD2D25"/>
    <w:rsid w:val="00DD67B8"/>
    <w:rsid w:val="00DE300D"/>
    <w:rsid w:val="00E036CC"/>
    <w:rsid w:val="00E117FE"/>
    <w:rsid w:val="00E2445E"/>
    <w:rsid w:val="00E2536B"/>
    <w:rsid w:val="00E31F21"/>
    <w:rsid w:val="00E54A7D"/>
    <w:rsid w:val="00E72878"/>
    <w:rsid w:val="00ED5677"/>
    <w:rsid w:val="00ED5C3E"/>
    <w:rsid w:val="00EE3A94"/>
    <w:rsid w:val="00EE4CB5"/>
    <w:rsid w:val="00EF45EB"/>
    <w:rsid w:val="00EF4F16"/>
    <w:rsid w:val="00EF6D28"/>
    <w:rsid w:val="00F04471"/>
    <w:rsid w:val="00F04C34"/>
    <w:rsid w:val="00F17FD0"/>
    <w:rsid w:val="00F228A7"/>
    <w:rsid w:val="00F31318"/>
    <w:rsid w:val="00F57401"/>
    <w:rsid w:val="00F57C43"/>
    <w:rsid w:val="00F62D0C"/>
    <w:rsid w:val="00F7640C"/>
    <w:rsid w:val="00F85D6A"/>
    <w:rsid w:val="00F92D25"/>
    <w:rsid w:val="00FC55D7"/>
    <w:rsid w:val="00FF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7B"/>
  </w:style>
  <w:style w:type="paragraph" w:styleId="Heading1">
    <w:name w:val="heading 1"/>
    <w:basedOn w:val="Normal"/>
    <w:link w:val="Heading1Char"/>
    <w:uiPriority w:val="9"/>
    <w:qFormat/>
    <w:rsid w:val="009F5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9F5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F72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9F5F72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9F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9F5F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F5F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7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7D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07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7C"/>
  </w:style>
  <w:style w:type="paragraph" w:styleId="Footer">
    <w:name w:val="footer"/>
    <w:basedOn w:val="Normal"/>
    <w:link w:val="FooterChar"/>
    <w:uiPriority w:val="99"/>
    <w:unhideWhenUsed/>
    <w:rsid w:val="00C07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D7C"/>
  </w:style>
  <w:style w:type="paragraph" w:customStyle="1" w:styleId="TableParagraph">
    <w:name w:val="Table Paragraph"/>
    <w:basedOn w:val="Normal"/>
    <w:uiPriority w:val="1"/>
    <w:qFormat/>
    <w:rsid w:val="00205FCC"/>
    <w:pPr>
      <w:widowControl w:val="0"/>
      <w:autoSpaceDE w:val="0"/>
      <w:autoSpaceDN w:val="0"/>
      <w:spacing w:after="0" w:line="240" w:lineRule="auto"/>
      <w:ind w:left="107"/>
    </w:pPr>
    <w:rPr>
      <w:rFonts w:ascii="Bookman Old Style" w:eastAsia="Bookman Old Style" w:hAnsi="Bookman Old Style" w:cs="Bookman Old Style"/>
      <w:lang w:val="en-US" w:bidi="en-US"/>
    </w:rPr>
  </w:style>
  <w:style w:type="paragraph" w:customStyle="1" w:styleId="Default">
    <w:name w:val="Default"/>
    <w:rsid w:val="007A601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A2FE4-2EED-4B3C-B75E-64536355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Kumar Chaubey</dc:creator>
  <cp:lastModifiedBy>HP</cp:lastModifiedBy>
  <cp:revision>2</cp:revision>
  <cp:lastPrinted>2020-07-11T09:48:00Z</cp:lastPrinted>
  <dcterms:created xsi:type="dcterms:W3CDTF">2024-12-05T06:41:00Z</dcterms:created>
  <dcterms:modified xsi:type="dcterms:W3CDTF">2024-12-05T06:41:00Z</dcterms:modified>
</cp:coreProperties>
</file>